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5A" w:rsidRDefault="00C53C47" w:rsidP="00613E33">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right"/>
        <w:rPr>
          <w:rFonts w:ascii="Arial" w:eastAsia="Times New Roman" w:hAnsi="Arial" w:cs="David"/>
          <w:bCs/>
          <w:noProof/>
          <w:sz w:val="28"/>
          <w:szCs w:val="28"/>
          <w:u w:val="single"/>
          <w:rtl/>
          <w:lang w:eastAsia="he-IL"/>
        </w:rPr>
      </w:pPr>
      <w:bookmarkStart w:id="0" w:name="_GoBack"/>
      <w:bookmarkEnd w:id="0"/>
      <w:r>
        <w:rPr>
          <w:rFonts w:ascii="Arial" w:eastAsia="Times New Roman" w:hAnsi="Arial" w:cs="David" w:hint="cs"/>
          <w:bCs/>
          <w:noProof/>
          <w:sz w:val="28"/>
          <w:szCs w:val="28"/>
          <w:u w:val="single"/>
          <w:rtl/>
          <w:lang w:eastAsia="he-IL"/>
        </w:rPr>
        <w:t>7/9/2020</w:t>
      </w:r>
    </w:p>
    <w:p w:rsidR="00613E33" w:rsidRPr="007848C2" w:rsidRDefault="00613E33" w:rsidP="007848C2">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Arial" w:eastAsia="Times New Roman" w:hAnsi="Arial" w:cs="David"/>
          <w:bCs/>
          <w:noProof/>
          <w:sz w:val="26"/>
          <w:szCs w:val="26"/>
          <w:u w:val="single"/>
          <w:rtl/>
          <w:lang w:eastAsia="he-IL"/>
        </w:rPr>
      </w:pPr>
      <w:r w:rsidRPr="007848C2">
        <w:rPr>
          <w:rFonts w:ascii="Arial" w:eastAsia="Times New Roman" w:hAnsi="Arial" w:cs="David" w:hint="cs"/>
          <w:bCs/>
          <w:noProof/>
          <w:sz w:val="26"/>
          <w:szCs w:val="26"/>
          <w:u w:val="single"/>
          <w:rtl/>
          <w:lang w:eastAsia="he-IL"/>
        </w:rPr>
        <w:t>מועצה מקומית בסמ"ה</w:t>
      </w:r>
    </w:p>
    <w:p w:rsidR="00613E33" w:rsidRPr="007848C2" w:rsidRDefault="00613E33" w:rsidP="00C53C47">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Arial" w:eastAsia="Times New Roman" w:hAnsi="Arial" w:cs="David"/>
          <w:bCs/>
          <w:noProof/>
          <w:sz w:val="26"/>
          <w:szCs w:val="26"/>
          <w:u w:val="single"/>
          <w:rtl/>
          <w:lang w:eastAsia="he-IL"/>
        </w:rPr>
      </w:pPr>
      <w:r w:rsidRPr="007848C2">
        <w:rPr>
          <w:rFonts w:ascii="Arial" w:eastAsia="Times New Roman" w:hAnsi="Arial" w:cs="David" w:hint="cs"/>
          <w:bCs/>
          <w:noProof/>
          <w:sz w:val="26"/>
          <w:szCs w:val="26"/>
          <w:u w:val="single"/>
          <w:rtl/>
          <w:lang w:eastAsia="he-IL"/>
        </w:rPr>
        <w:t xml:space="preserve">הודעה </w:t>
      </w:r>
      <w:r w:rsidR="00C53C47">
        <w:rPr>
          <w:rFonts w:ascii="Arial" w:eastAsia="Times New Roman" w:hAnsi="Arial" w:cs="David" w:hint="cs"/>
          <w:bCs/>
          <w:noProof/>
          <w:sz w:val="26"/>
          <w:szCs w:val="26"/>
          <w:u w:val="single"/>
          <w:rtl/>
          <w:lang w:eastAsia="he-IL"/>
        </w:rPr>
        <w:t>הארכת מועד הגשה</w:t>
      </w:r>
    </w:p>
    <w:p w:rsidR="00613E33" w:rsidRDefault="00613E33" w:rsidP="007848C2">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Arial" w:eastAsia="Times New Roman" w:hAnsi="Arial" w:cs="David"/>
          <w:bCs/>
          <w:noProof/>
          <w:sz w:val="26"/>
          <w:szCs w:val="26"/>
          <w:u w:val="single"/>
          <w:rtl/>
          <w:lang w:eastAsia="he-IL"/>
        </w:rPr>
      </w:pPr>
      <w:r w:rsidRPr="007848C2">
        <w:rPr>
          <w:rFonts w:ascii="Arial" w:eastAsia="Times New Roman" w:hAnsi="Arial" w:cs="David" w:hint="cs"/>
          <w:bCs/>
          <w:noProof/>
          <w:sz w:val="26"/>
          <w:szCs w:val="26"/>
          <w:u w:val="single"/>
          <w:rtl/>
          <w:lang w:eastAsia="he-IL"/>
        </w:rPr>
        <w:t>לתפקיד מבקר/ת פנים וממונה על תלונות הציבור</w:t>
      </w:r>
    </w:p>
    <w:p w:rsidR="00C53C47" w:rsidRDefault="00C53C47" w:rsidP="007848C2">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Arial" w:eastAsia="Times New Roman" w:hAnsi="Arial" w:cs="David"/>
          <w:bCs/>
          <w:noProof/>
          <w:sz w:val="26"/>
          <w:szCs w:val="26"/>
          <w:u w:val="single"/>
          <w:rtl/>
          <w:lang w:eastAsia="he-IL"/>
        </w:rPr>
      </w:pPr>
    </w:p>
    <w:p w:rsidR="00C53C47" w:rsidRPr="00C53C47" w:rsidRDefault="00C53C47" w:rsidP="00C53C47">
      <w:pPr>
        <w:keepNext/>
        <w:widowControl w:val="0"/>
        <w:tabs>
          <w:tab w:val="left" w:pos="624"/>
          <w:tab w:val="left" w:pos="1021"/>
          <w:tab w:val="left" w:pos="1474"/>
          <w:tab w:val="left" w:pos="1928"/>
          <w:tab w:val="left" w:pos="2381"/>
          <w:tab w:val="left" w:pos="2835"/>
        </w:tabs>
        <w:suppressAutoHyphens/>
        <w:autoSpaceDE w:val="0"/>
        <w:autoSpaceDN w:val="0"/>
        <w:spacing w:after="120" w:line="360" w:lineRule="auto"/>
        <w:ind w:right="1134"/>
        <w:jc w:val="both"/>
        <w:rPr>
          <w:rFonts w:ascii="Arial" w:eastAsia="Times New Roman" w:hAnsi="Arial" w:cs="David"/>
          <w:b/>
          <w:noProof/>
          <w:sz w:val="24"/>
          <w:szCs w:val="24"/>
          <w:rtl/>
          <w:lang w:eastAsia="he-IL"/>
        </w:rPr>
      </w:pPr>
      <w:r w:rsidRPr="00C53C47">
        <w:rPr>
          <w:rFonts w:ascii="Arial" w:eastAsia="Times New Roman" w:hAnsi="Arial" w:cs="David" w:hint="cs"/>
          <w:b/>
          <w:noProof/>
          <w:sz w:val="24"/>
          <w:szCs w:val="24"/>
          <w:rtl/>
          <w:lang w:eastAsia="he-IL"/>
        </w:rPr>
        <w:t>מועצה מקומית בסמ"ה מודיעה בזה על הארכת מועד להגשת מועמדות למשרת מבקר/ת פנים וממונה על תלונות הציבור עד ליום חמישי 17/9/2020 שעה 12:00.</w:t>
      </w:r>
    </w:p>
    <w:p w:rsidR="00C53C47" w:rsidRPr="00C53C47" w:rsidRDefault="00C53C47" w:rsidP="00C53C47">
      <w:pPr>
        <w:keepNext/>
        <w:widowControl w:val="0"/>
        <w:tabs>
          <w:tab w:val="left" w:pos="624"/>
          <w:tab w:val="left" w:pos="1021"/>
          <w:tab w:val="left" w:pos="1474"/>
          <w:tab w:val="left" w:pos="1928"/>
          <w:tab w:val="left" w:pos="2381"/>
          <w:tab w:val="left" w:pos="2835"/>
        </w:tabs>
        <w:suppressAutoHyphens/>
        <w:autoSpaceDE w:val="0"/>
        <w:autoSpaceDN w:val="0"/>
        <w:spacing w:after="120" w:line="360" w:lineRule="auto"/>
        <w:ind w:right="1134"/>
        <w:jc w:val="both"/>
        <w:rPr>
          <w:rFonts w:ascii="Arial" w:eastAsia="Times New Roman" w:hAnsi="Arial" w:cs="David"/>
          <w:b/>
          <w:noProof/>
          <w:sz w:val="24"/>
          <w:szCs w:val="24"/>
          <w:rtl/>
          <w:lang w:eastAsia="he-IL"/>
        </w:rPr>
      </w:pPr>
      <w:r w:rsidRPr="00C53C47">
        <w:rPr>
          <w:rFonts w:ascii="Arial" w:eastAsia="Times New Roman" w:hAnsi="Arial" w:cs="David" w:hint="cs"/>
          <w:b/>
          <w:noProof/>
          <w:sz w:val="24"/>
          <w:szCs w:val="24"/>
          <w:rtl/>
          <w:lang w:eastAsia="he-IL"/>
        </w:rPr>
        <w:t>אין שינוי ביתר התנאים להגשת מועמדות והם מפורטים להלן שוב למען הנוחות.</w:t>
      </w:r>
    </w:p>
    <w:p w:rsidR="00613E33" w:rsidRDefault="00613E33" w:rsidP="007848C2">
      <w:pPr>
        <w:shd w:val="clear" w:color="auto" w:fill="FFFFFF"/>
        <w:spacing w:after="0" w:line="360" w:lineRule="auto"/>
        <w:jc w:val="both"/>
        <w:rPr>
          <w:rFonts w:ascii="Times New Roman" w:eastAsia="Times New Roman" w:hAnsi="Times New Roman" w:cs="David"/>
          <w:color w:val="333333"/>
          <w:sz w:val="24"/>
          <w:szCs w:val="24"/>
          <w:bdr w:val="none" w:sz="0" w:space="0" w:color="auto" w:frame="1"/>
          <w:rtl/>
        </w:rPr>
      </w:pPr>
      <w:r w:rsidRPr="007848C2">
        <w:rPr>
          <w:rFonts w:ascii="Times New Roman" w:eastAsia="Times New Roman" w:hAnsi="Times New Roman" w:cs="David" w:hint="cs"/>
          <w:b/>
          <w:bCs/>
          <w:color w:val="333333"/>
          <w:sz w:val="24"/>
          <w:szCs w:val="24"/>
          <w:u w:val="single"/>
          <w:bdr w:val="none" w:sz="0" w:space="0" w:color="auto" w:frame="1"/>
          <w:rtl/>
        </w:rPr>
        <w:t>תואר המשרה</w:t>
      </w:r>
      <w:r w:rsidRPr="007848C2">
        <w:rPr>
          <w:rFonts w:ascii="Times New Roman" w:eastAsia="Times New Roman" w:hAnsi="Times New Roman" w:cs="David" w:hint="cs"/>
          <w:color w:val="333333"/>
          <w:sz w:val="24"/>
          <w:szCs w:val="24"/>
          <w:bdr w:val="none" w:sz="0" w:space="0" w:color="auto" w:frame="1"/>
          <w:rtl/>
        </w:rPr>
        <w:t>: מבקר/ת פנים וממונה על תלונות הציבור.</w:t>
      </w:r>
    </w:p>
    <w:p w:rsidR="00613E33" w:rsidRDefault="00613E33" w:rsidP="007848C2">
      <w:pPr>
        <w:shd w:val="clear" w:color="auto" w:fill="FFFFFF"/>
        <w:spacing w:after="0" w:line="360" w:lineRule="auto"/>
        <w:jc w:val="both"/>
        <w:rPr>
          <w:rFonts w:ascii="Times New Roman" w:eastAsia="Times New Roman" w:hAnsi="Times New Roman" w:cs="David"/>
          <w:color w:val="333333"/>
          <w:sz w:val="24"/>
          <w:szCs w:val="24"/>
          <w:bdr w:val="none" w:sz="0" w:space="0" w:color="auto" w:frame="1"/>
          <w:rtl/>
        </w:rPr>
      </w:pPr>
      <w:r w:rsidRPr="007848C2">
        <w:rPr>
          <w:rFonts w:ascii="Times New Roman" w:eastAsia="Times New Roman" w:hAnsi="Times New Roman" w:cs="David" w:hint="cs"/>
          <w:color w:val="333333"/>
          <w:sz w:val="24"/>
          <w:szCs w:val="24"/>
          <w:u w:val="single"/>
          <w:bdr w:val="none" w:sz="0" w:space="0" w:color="auto" w:frame="1"/>
          <w:rtl/>
        </w:rPr>
        <w:t> </w:t>
      </w:r>
      <w:r w:rsidR="007848C2">
        <w:rPr>
          <w:rFonts w:ascii="Times New Roman" w:eastAsia="Times New Roman" w:hAnsi="Times New Roman" w:cs="David" w:hint="cs"/>
          <w:b/>
          <w:bCs/>
          <w:color w:val="333333"/>
          <w:sz w:val="24"/>
          <w:szCs w:val="24"/>
          <w:u w:val="single"/>
          <w:rtl/>
        </w:rPr>
        <w:t>היקף</w:t>
      </w:r>
      <w:r w:rsidRPr="007848C2">
        <w:rPr>
          <w:rFonts w:ascii="Times New Roman" w:eastAsia="Times New Roman" w:hAnsi="Times New Roman" w:cs="David" w:hint="cs"/>
          <w:b/>
          <w:bCs/>
          <w:color w:val="333333"/>
          <w:sz w:val="24"/>
          <w:szCs w:val="24"/>
          <w:u w:val="single"/>
          <w:rtl/>
        </w:rPr>
        <w:t xml:space="preserve"> המשרה</w:t>
      </w:r>
      <w:r w:rsidRPr="007848C2">
        <w:rPr>
          <w:rFonts w:ascii="Times New Roman" w:eastAsia="Times New Roman" w:hAnsi="Times New Roman" w:cs="David" w:hint="cs"/>
          <w:color w:val="333333"/>
          <w:sz w:val="24"/>
          <w:szCs w:val="24"/>
          <w:rtl/>
        </w:rPr>
        <w:t xml:space="preserve"> : 50% משרה</w:t>
      </w:r>
      <w:r w:rsidR="007848C2">
        <w:rPr>
          <w:rFonts w:ascii="Times New Roman" w:eastAsia="Times New Roman" w:hAnsi="Times New Roman" w:cs="David" w:hint="cs"/>
          <w:color w:val="333333"/>
          <w:sz w:val="24"/>
          <w:szCs w:val="24"/>
          <w:bdr w:val="none" w:sz="0" w:space="0" w:color="auto" w:frame="1"/>
          <w:rtl/>
        </w:rPr>
        <w:t>.</w:t>
      </w:r>
    </w:p>
    <w:p w:rsidR="00613E33" w:rsidRDefault="00613E33" w:rsidP="007848C2">
      <w:pPr>
        <w:shd w:val="clear" w:color="auto" w:fill="FFFFFF"/>
        <w:spacing w:after="0" w:line="360" w:lineRule="auto"/>
        <w:jc w:val="both"/>
        <w:rPr>
          <w:rFonts w:ascii="Times New Roman" w:eastAsia="Times New Roman" w:hAnsi="Times New Roman" w:cs="David"/>
          <w:color w:val="333333"/>
          <w:sz w:val="24"/>
          <w:szCs w:val="24"/>
          <w:rtl/>
        </w:rPr>
      </w:pPr>
      <w:r w:rsidRPr="007848C2">
        <w:rPr>
          <w:rFonts w:ascii="Times New Roman" w:eastAsia="Times New Roman" w:hAnsi="Times New Roman" w:cs="David" w:hint="cs"/>
          <w:b/>
          <w:bCs/>
          <w:color w:val="333333"/>
          <w:sz w:val="24"/>
          <w:szCs w:val="24"/>
          <w:u w:val="single"/>
          <w:rtl/>
        </w:rPr>
        <w:t>דרגת המשרה ודירוגה</w:t>
      </w:r>
      <w:r w:rsidRPr="007848C2">
        <w:rPr>
          <w:rFonts w:ascii="Times New Roman" w:eastAsia="Times New Roman" w:hAnsi="Times New Roman" w:cs="David" w:hint="cs"/>
          <w:color w:val="333333"/>
          <w:sz w:val="24"/>
          <w:szCs w:val="24"/>
          <w:rtl/>
        </w:rPr>
        <w:t xml:space="preserve"> : לפי דירוג ודרגה או חוזה אישי בהתאם לכללי משרד הפנים ובכפוף לאישורו.</w:t>
      </w:r>
      <w:r w:rsidRPr="007848C2">
        <w:rPr>
          <w:rFonts w:ascii="Helvetica" w:eastAsia="Times New Roman" w:hAnsi="Helvetica" w:cs="David" w:hint="cs"/>
          <w:b/>
          <w:bCs/>
          <w:color w:val="333333"/>
          <w:sz w:val="24"/>
          <w:szCs w:val="24"/>
          <w:rtl/>
        </w:rPr>
        <w:t> </w:t>
      </w:r>
    </w:p>
    <w:p w:rsidR="00613E33" w:rsidRPr="007848C2" w:rsidRDefault="00613E33" w:rsidP="007848C2">
      <w:pPr>
        <w:shd w:val="clear" w:color="auto" w:fill="FFFFFF"/>
        <w:spacing w:after="0" w:line="360" w:lineRule="auto"/>
        <w:jc w:val="both"/>
        <w:rPr>
          <w:rFonts w:ascii="Helvetica" w:eastAsia="Times New Roman" w:hAnsi="Helvetica" w:cs="David"/>
          <w:color w:val="333333"/>
          <w:sz w:val="24"/>
          <w:szCs w:val="24"/>
          <w:rtl/>
        </w:rPr>
      </w:pPr>
      <w:r w:rsidRPr="007848C2">
        <w:rPr>
          <w:rFonts w:ascii="Helvetica" w:eastAsia="Times New Roman" w:hAnsi="Helvetica" w:cs="David" w:hint="cs"/>
          <w:b/>
          <w:bCs/>
          <w:color w:val="333333"/>
          <w:sz w:val="24"/>
          <w:szCs w:val="24"/>
          <w:u w:val="single"/>
          <w:rtl/>
        </w:rPr>
        <w:t>מקום העבודה</w:t>
      </w:r>
      <w:r w:rsidRPr="007848C2">
        <w:rPr>
          <w:rFonts w:ascii="Helvetica" w:eastAsia="Times New Roman" w:hAnsi="Helvetica" w:cs="David"/>
          <w:color w:val="333333"/>
          <w:sz w:val="24"/>
          <w:szCs w:val="24"/>
          <w:rtl/>
        </w:rPr>
        <w:t> </w:t>
      </w:r>
      <w:r w:rsidRPr="007848C2">
        <w:rPr>
          <w:rFonts w:ascii="Helvetica" w:eastAsia="Times New Roman" w:hAnsi="Helvetica" w:cs="David" w:hint="cs"/>
          <w:color w:val="333333"/>
          <w:sz w:val="24"/>
          <w:szCs w:val="24"/>
          <w:rtl/>
        </w:rPr>
        <w:t>: מועצה מקומית  </w:t>
      </w:r>
      <w:proofErr w:type="spellStart"/>
      <w:r w:rsidRPr="007848C2">
        <w:rPr>
          <w:rFonts w:ascii="Helvetica" w:eastAsia="Times New Roman" w:hAnsi="Helvetica" w:cs="David" w:hint="cs"/>
          <w:color w:val="333333"/>
          <w:sz w:val="24"/>
          <w:szCs w:val="24"/>
          <w:rtl/>
        </w:rPr>
        <w:t>בסמ"ה</w:t>
      </w:r>
      <w:proofErr w:type="spellEnd"/>
      <w:r w:rsidRPr="007848C2">
        <w:rPr>
          <w:rFonts w:ascii="Helvetica" w:eastAsia="Times New Roman" w:hAnsi="Helvetica" w:cs="David" w:hint="cs"/>
          <w:color w:val="333333"/>
          <w:sz w:val="24"/>
          <w:szCs w:val="24"/>
          <w:rtl/>
        </w:rPr>
        <w:t>.</w:t>
      </w:r>
    </w:p>
    <w:p w:rsidR="00613E33" w:rsidRPr="007848C2" w:rsidRDefault="00613E33" w:rsidP="007848C2">
      <w:pPr>
        <w:shd w:val="clear" w:color="auto" w:fill="FFFFFF"/>
        <w:spacing w:after="0" w:line="240" w:lineRule="auto"/>
        <w:jc w:val="both"/>
        <w:rPr>
          <w:rFonts w:ascii="Helvetica" w:eastAsia="Times New Roman" w:hAnsi="Helvetica" w:cs="David"/>
          <w:color w:val="333333"/>
          <w:sz w:val="24"/>
          <w:szCs w:val="24"/>
          <w:rtl/>
        </w:rPr>
      </w:pPr>
      <w:proofErr w:type="spellStart"/>
      <w:r w:rsidRPr="007848C2">
        <w:rPr>
          <w:rFonts w:ascii="Helvetica" w:eastAsia="Times New Roman" w:hAnsi="Helvetica" w:cs="David" w:hint="cs"/>
          <w:b/>
          <w:bCs/>
          <w:color w:val="333333"/>
          <w:sz w:val="24"/>
          <w:szCs w:val="24"/>
          <w:u w:val="single"/>
          <w:rtl/>
        </w:rPr>
        <w:t>תאור</w:t>
      </w:r>
      <w:proofErr w:type="spellEnd"/>
      <w:r w:rsidRPr="007848C2">
        <w:rPr>
          <w:rFonts w:ascii="Helvetica" w:eastAsia="Times New Roman" w:hAnsi="Helvetica" w:cs="David" w:hint="cs"/>
          <w:b/>
          <w:bCs/>
          <w:color w:val="333333"/>
          <w:sz w:val="24"/>
          <w:szCs w:val="24"/>
          <w:u w:val="single"/>
          <w:rtl/>
        </w:rPr>
        <w:t xml:space="preserve"> התפקיד :</w:t>
      </w:r>
    </w:p>
    <w:p w:rsidR="00E91D4C" w:rsidRPr="00C53C47" w:rsidRDefault="00C53C47" w:rsidP="00C53C47">
      <w:pPr>
        <w:spacing w:after="0" w:line="240" w:lineRule="auto"/>
        <w:jc w:val="both"/>
        <w:rPr>
          <w:rFonts w:cs="David"/>
          <w:sz w:val="24"/>
          <w:szCs w:val="24"/>
          <w:rtl/>
        </w:rPr>
      </w:pPr>
      <w:r w:rsidRPr="00C53C47">
        <w:rPr>
          <w:rFonts w:cs="David" w:hint="cs"/>
          <w:sz w:val="24"/>
          <w:szCs w:val="24"/>
          <w:rtl/>
        </w:rPr>
        <w:t>*</w:t>
      </w:r>
      <w:r>
        <w:rPr>
          <w:rFonts w:cs="David"/>
          <w:sz w:val="24"/>
          <w:szCs w:val="24"/>
          <w:rtl/>
        </w:rPr>
        <w:t xml:space="preserve"> </w:t>
      </w:r>
      <w:r>
        <w:rPr>
          <w:rFonts w:cs="David" w:hint="cs"/>
          <w:sz w:val="24"/>
          <w:szCs w:val="24"/>
          <w:rtl/>
        </w:rPr>
        <w:t xml:space="preserve"> </w:t>
      </w:r>
      <w:r w:rsidR="00E91D4C" w:rsidRPr="00C53C47">
        <w:rPr>
          <w:rFonts w:cs="David"/>
          <w:sz w:val="24"/>
          <w:szCs w:val="24"/>
          <w:rtl/>
        </w:rPr>
        <w:t>קביעת תכנית עבודה לביקורת הרשות המקומית.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ביקורת פעילות הרשות המקומית בתחומים שונים וביקורות מוסדות או תאגידים המחייבים ביקורת ברשות.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עריכת דוחות ביקורות מפורטים בהתאם לתכנית העבודה השנתית.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מעקב אחר תיקון ליקויים שהתגלו ברשות ופורסמו בדוחות הביקורת.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השתתפות בוועדת ביקורת ובישיבות וועדות המועצה כפי שיוגדר על ידי הרשות.</w:t>
      </w:r>
    </w:p>
    <w:p w:rsidR="00613E33" w:rsidRPr="007848C2" w:rsidRDefault="00C53C47" w:rsidP="00C53C47">
      <w:pPr>
        <w:spacing w:after="0" w:line="240" w:lineRule="auto"/>
        <w:jc w:val="both"/>
        <w:rPr>
          <w:rFonts w:cs="David"/>
          <w:sz w:val="24"/>
          <w:szCs w:val="24"/>
          <w:rtl/>
        </w:rPr>
      </w:pPr>
      <w:r>
        <w:rPr>
          <w:rFonts w:cs="David" w:hint="cs"/>
          <w:sz w:val="24"/>
          <w:szCs w:val="24"/>
          <w:rtl/>
        </w:rPr>
        <w:t xml:space="preserve">* </w:t>
      </w:r>
      <w:r w:rsidR="00E91D4C" w:rsidRPr="007848C2">
        <w:rPr>
          <w:rFonts w:cs="David"/>
          <w:sz w:val="24"/>
          <w:szCs w:val="24"/>
          <w:rtl/>
        </w:rPr>
        <w:t>טיפול בתלונות הציבור ברשות.</w:t>
      </w:r>
    </w:p>
    <w:p w:rsidR="00613E33" w:rsidRPr="007848C2" w:rsidRDefault="00613E33" w:rsidP="007848C2">
      <w:pPr>
        <w:shd w:val="clear" w:color="auto" w:fill="FFFFFF"/>
        <w:spacing w:after="0" w:line="240" w:lineRule="auto"/>
        <w:ind w:left="793" w:hanging="360"/>
        <w:jc w:val="both"/>
        <w:rPr>
          <w:rFonts w:ascii="Helvetica" w:eastAsia="Times New Roman" w:hAnsi="Helvetica" w:cs="David"/>
          <w:color w:val="333333"/>
          <w:sz w:val="24"/>
          <w:szCs w:val="24"/>
          <w:rtl/>
        </w:rPr>
      </w:pPr>
    </w:p>
    <w:p w:rsidR="00613E33" w:rsidRPr="007848C2" w:rsidRDefault="00613E33" w:rsidP="007848C2">
      <w:pPr>
        <w:shd w:val="clear" w:color="auto" w:fill="FFFFFF"/>
        <w:spacing w:after="0" w:line="240" w:lineRule="auto"/>
        <w:jc w:val="both"/>
        <w:rPr>
          <w:rFonts w:ascii="Helvetica" w:eastAsia="Times New Roman" w:hAnsi="Helvetica" w:cs="David"/>
          <w:color w:val="333333"/>
          <w:sz w:val="24"/>
          <w:szCs w:val="24"/>
          <w:rtl/>
        </w:rPr>
      </w:pPr>
      <w:r w:rsidRPr="007848C2">
        <w:rPr>
          <w:rFonts w:ascii="Helvetica" w:eastAsia="Times New Roman" w:hAnsi="Helvetica" w:cs="David" w:hint="cs"/>
          <w:b/>
          <w:bCs/>
          <w:color w:val="333333"/>
          <w:sz w:val="24"/>
          <w:szCs w:val="24"/>
          <w:u w:val="single"/>
          <w:rtl/>
        </w:rPr>
        <w:t xml:space="preserve">דרישות התפקיד </w:t>
      </w:r>
      <w:r w:rsidR="00E91D4C" w:rsidRPr="007848C2">
        <w:rPr>
          <w:rFonts w:ascii="Helvetica" w:eastAsia="Times New Roman" w:hAnsi="Helvetica" w:cs="David" w:hint="cs"/>
          <w:b/>
          <w:bCs/>
          <w:color w:val="333333"/>
          <w:sz w:val="24"/>
          <w:szCs w:val="24"/>
          <w:u w:val="single"/>
          <w:rtl/>
        </w:rPr>
        <w:t>תנאי סף - השכלה</w:t>
      </w:r>
      <w:r w:rsidRPr="007848C2">
        <w:rPr>
          <w:rFonts w:ascii="Helvetica" w:eastAsia="Times New Roman" w:hAnsi="Helvetica" w:cs="David" w:hint="cs"/>
          <w:b/>
          <w:bCs/>
          <w:color w:val="333333"/>
          <w:sz w:val="24"/>
          <w:szCs w:val="24"/>
          <w:u w:val="single"/>
          <w:rtl/>
        </w:rPr>
        <w:t>:</w:t>
      </w:r>
    </w:p>
    <w:p w:rsidR="00E91D4C" w:rsidRPr="007848C2" w:rsidRDefault="00C53C47" w:rsidP="00C53C47">
      <w:pPr>
        <w:spacing w:after="0" w:line="240" w:lineRule="auto"/>
        <w:jc w:val="both"/>
        <w:rPr>
          <w:rFonts w:cs="David"/>
          <w:sz w:val="24"/>
          <w:szCs w:val="24"/>
          <w:rtl/>
        </w:rPr>
      </w:pPr>
      <w:r>
        <w:rPr>
          <w:rFonts w:cs="David" w:hint="cs"/>
          <w:sz w:val="24"/>
          <w:szCs w:val="24"/>
          <w:rtl/>
        </w:rPr>
        <w:t xml:space="preserve">* </w:t>
      </w:r>
      <w:r w:rsidR="00E91D4C" w:rsidRPr="007848C2">
        <w:rPr>
          <w:rFonts w:cs="David"/>
          <w:sz w:val="24"/>
          <w:szCs w:val="24"/>
          <w:rtl/>
        </w:rPr>
        <w:t>בעל תואר אקדמאי מטעם מוסד להשכלה גבוהה בישראל. או מוסד להשכלה גבוהה בחו"ל, שהכיר בו, לעניין זה, מוסד להשכלה גבוהה בישראל, או שהוא עורך דין או רואה חשבון.</w:t>
      </w:r>
    </w:p>
    <w:p w:rsidR="00E91D4C" w:rsidRPr="007848C2" w:rsidRDefault="00C53C47" w:rsidP="00C53C47">
      <w:pPr>
        <w:spacing w:after="0" w:line="240" w:lineRule="auto"/>
        <w:jc w:val="both"/>
        <w:rPr>
          <w:rFonts w:cs="David"/>
          <w:sz w:val="24"/>
          <w:szCs w:val="24"/>
          <w:rtl/>
        </w:rPr>
      </w:pPr>
      <w:r>
        <w:rPr>
          <w:rFonts w:cs="David" w:hint="cs"/>
          <w:sz w:val="24"/>
          <w:szCs w:val="24"/>
          <w:rtl/>
        </w:rPr>
        <w:t xml:space="preserve">* </w:t>
      </w:r>
      <w:r w:rsidR="00E91D4C" w:rsidRPr="007848C2">
        <w:rPr>
          <w:rFonts w:cs="David"/>
          <w:sz w:val="24"/>
          <w:szCs w:val="24"/>
          <w:rtl/>
        </w:rPr>
        <w:t>לחילופין בעל עשר שנות ניסון בעבודת ביקורת בגוף ציבורי כמשמעו בחוק הביקורת הפנימית, תשנ"ב 1992 ובאישור הממונה על המחוז.</w:t>
      </w:r>
    </w:p>
    <w:p w:rsidR="00E91D4C" w:rsidRPr="007848C2" w:rsidRDefault="00E91D4C" w:rsidP="007848C2">
      <w:pPr>
        <w:shd w:val="clear" w:color="auto" w:fill="FFFFFF"/>
        <w:spacing w:after="0" w:line="240" w:lineRule="auto"/>
        <w:jc w:val="both"/>
        <w:rPr>
          <w:rFonts w:ascii="Helvetica" w:eastAsia="Times New Roman" w:hAnsi="Helvetica" w:cs="David"/>
          <w:b/>
          <w:bCs/>
          <w:color w:val="333333"/>
          <w:sz w:val="24"/>
          <w:szCs w:val="24"/>
          <w:u w:val="single"/>
          <w:rtl/>
        </w:rPr>
      </w:pPr>
    </w:p>
    <w:p w:rsidR="00613E33" w:rsidRPr="007848C2" w:rsidRDefault="00E91D4C" w:rsidP="007848C2">
      <w:pPr>
        <w:shd w:val="clear" w:color="auto" w:fill="FFFFFF"/>
        <w:spacing w:after="0" w:line="240" w:lineRule="auto"/>
        <w:jc w:val="both"/>
        <w:rPr>
          <w:rFonts w:ascii="Helvetica" w:eastAsia="Times New Roman" w:hAnsi="Helvetica" w:cs="David"/>
          <w:color w:val="333333"/>
          <w:sz w:val="24"/>
          <w:szCs w:val="24"/>
          <w:rtl/>
        </w:rPr>
      </w:pPr>
      <w:r w:rsidRPr="007848C2">
        <w:rPr>
          <w:rFonts w:ascii="Helvetica" w:eastAsia="Times New Roman" w:hAnsi="Helvetica" w:cs="David" w:hint="cs"/>
          <w:b/>
          <w:bCs/>
          <w:color w:val="333333"/>
          <w:sz w:val="24"/>
          <w:szCs w:val="24"/>
          <w:u w:val="single"/>
          <w:rtl/>
        </w:rPr>
        <w:t xml:space="preserve">דרישות תנאי סף </w:t>
      </w:r>
      <w:r w:rsidRPr="007848C2">
        <w:rPr>
          <w:rFonts w:ascii="Helvetica" w:eastAsia="Times New Roman" w:hAnsi="Helvetica" w:cs="David"/>
          <w:b/>
          <w:bCs/>
          <w:color w:val="333333"/>
          <w:sz w:val="24"/>
          <w:szCs w:val="24"/>
          <w:u w:val="single"/>
          <w:rtl/>
        </w:rPr>
        <w:t>–</w:t>
      </w:r>
      <w:r w:rsidRPr="007848C2">
        <w:rPr>
          <w:rFonts w:ascii="Helvetica" w:eastAsia="Times New Roman" w:hAnsi="Helvetica" w:cs="David" w:hint="cs"/>
          <w:b/>
          <w:bCs/>
          <w:color w:val="333333"/>
          <w:sz w:val="24"/>
          <w:szCs w:val="24"/>
          <w:u w:val="single"/>
          <w:rtl/>
        </w:rPr>
        <w:t xml:space="preserve"> ניסיון תעסוקתי</w:t>
      </w:r>
      <w:r w:rsidR="00613E33" w:rsidRPr="007848C2">
        <w:rPr>
          <w:rFonts w:ascii="Helvetica" w:eastAsia="Times New Roman" w:hAnsi="Helvetica" w:cs="David" w:hint="cs"/>
          <w:b/>
          <w:bCs/>
          <w:color w:val="333333"/>
          <w:sz w:val="24"/>
          <w:szCs w:val="24"/>
          <w:u w:val="single"/>
          <w:rtl/>
        </w:rPr>
        <w:t>:</w:t>
      </w:r>
    </w:p>
    <w:p w:rsidR="00E91D4C" w:rsidRPr="007848C2" w:rsidRDefault="00C53C47" w:rsidP="00C53C47">
      <w:pPr>
        <w:spacing w:after="0" w:line="240" w:lineRule="auto"/>
        <w:jc w:val="both"/>
        <w:rPr>
          <w:rFonts w:cs="David"/>
          <w:sz w:val="24"/>
          <w:szCs w:val="24"/>
          <w:rtl/>
        </w:rPr>
      </w:pPr>
      <w:r>
        <w:rPr>
          <w:rFonts w:ascii="Times New Roman" w:eastAsia="Times New Roman" w:hAnsi="Times New Roman" w:cs="David" w:hint="cs"/>
          <w:color w:val="333333"/>
          <w:sz w:val="24"/>
          <w:szCs w:val="24"/>
          <w:rtl/>
        </w:rPr>
        <w:t xml:space="preserve">* </w:t>
      </w:r>
      <w:r w:rsidR="00613E33" w:rsidRPr="007848C2">
        <w:rPr>
          <w:rFonts w:ascii="Times New Roman" w:eastAsia="Times New Roman" w:hAnsi="Times New Roman" w:cs="David"/>
          <w:color w:val="333333"/>
          <w:sz w:val="24"/>
          <w:szCs w:val="24"/>
          <w:rtl/>
        </w:rPr>
        <w:t>  </w:t>
      </w:r>
      <w:r w:rsidR="00E91D4C" w:rsidRPr="007848C2">
        <w:rPr>
          <w:rFonts w:cs="David"/>
          <w:sz w:val="24"/>
          <w:szCs w:val="24"/>
          <w:rtl/>
        </w:rPr>
        <w:t>בעל לפחות 7 שנות ניסיון תעסוקתי מוכח, אשר מתוכן לפחות שנתיים בעבודת ביקורת (בהתאם לאמור בחוזר מנכ"ל משרד הפנים 4/2009) יתרון לבעלי ניסון בתחום המוניציפאלי.</w:t>
      </w:r>
    </w:p>
    <w:p w:rsidR="00613E33" w:rsidRPr="007848C2" w:rsidRDefault="00613E33" w:rsidP="007848C2">
      <w:pPr>
        <w:shd w:val="clear" w:color="auto" w:fill="FFFFFF"/>
        <w:spacing w:after="0" w:line="240" w:lineRule="auto"/>
        <w:jc w:val="both"/>
        <w:rPr>
          <w:rFonts w:ascii="Helvetica" w:eastAsia="Times New Roman" w:hAnsi="Helvetica" w:cs="David"/>
          <w:color w:val="333333"/>
          <w:sz w:val="24"/>
          <w:szCs w:val="24"/>
          <w:rtl/>
        </w:rPr>
      </w:pPr>
    </w:p>
    <w:p w:rsidR="00613E33" w:rsidRPr="007848C2" w:rsidRDefault="00613E33" w:rsidP="007848C2">
      <w:pPr>
        <w:shd w:val="clear" w:color="auto" w:fill="FFFFFF"/>
        <w:spacing w:after="0" w:line="240" w:lineRule="auto"/>
        <w:jc w:val="both"/>
        <w:rPr>
          <w:rFonts w:ascii="Helvetica" w:eastAsia="Times New Roman" w:hAnsi="Helvetica" w:cs="David"/>
          <w:b/>
          <w:bCs/>
          <w:color w:val="333333"/>
          <w:sz w:val="24"/>
          <w:szCs w:val="24"/>
          <w:u w:val="single"/>
          <w:rtl/>
        </w:rPr>
      </w:pPr>
      <w:r w:rsidRPr="007848C2">
        <w:rPr>
          <w:rFonts w:ascii="Helvetica" w:eastAsia="Times New Roman" w:hAnsi="Helvetica" w:cs="David" w:hint="cs"/>
          <w:b/>
          <w:bCs/>
          <w:color w:val="333333"/>
          <w:sz w:val="24"/>
          <w:szCs w:val="24"/>
          <w:u w:val="single"/>
          <w:rtl/>
        </w:rPr>
        <w:t>ד</w:t>
      </w:r>
      <w:r w:rsidR="007848C2">
        <w:rPr>
          <w:rFonts w:ascii="Helvetica" w:eastAsia="Times New Roman" w:hAnsi="Helvetica" w:cs="David" w:hint="cs"/>
          <w:b/>
          <w:bCs/>
          <w:color w:val="333333"/>
          <w:sz w:val="24"/>
          <w:szCs w:val="24"/>
          <w:u w:val="single"/>
          <w:rtl/>
        </w:rPr>
        <w:t>ריש</w:t>
      </w:r>
      <w:r w:rsidRPr="007848C2">
        <w:rPr>
          <w:rFonts w:ascii="Helvetica" w:eastAsia="Times New Roman" w:hAnsi="Helvetica" w:cs="David" w:hint="cs"/>
          <w:b/>
          <w:bCs/>
          <w:color w:val="333333"/>
          <w:sz w:val="24"/>
          <w:szCs w:val="24"/>
          <w:u w:val="single"/>
          <w:rtl/>
        </w:rPr>
        <w:t xml:space="preserve">ות </w:t>
      </w:r>
      <w:r w:rsidR="00E91D4C" w:rsidRPr="007848C2">
        <w:rPr>
          <w:rFonts w:ascii="Helvetica" w:eastAsia="Times New Roman" w:hAnsi="Helvetica" w:cs="David" w:hint="cs"/>
          <w:b/>
          <w:bCs/>
          <w:color w:val="333333"/>
          <w:sz w:val="24"/>
          <w:szCs w:val="24"/>
          <w:u w:val="single"/>
          <w:rtl/>
        </w:rPr>
        <w:t>תנאי סף כללי</w:t>
      </w:r>
    </w:p>
    <w:p w:rsidR="00E91D4C" w:rsidRPr="007848C2" w:rsidRDefault="00C53C47" w:rsidP="00C53C47">
      <w:pPr>
        <w:spacing w:after="0" w:line="240" w:lineRule="auto"/>
        <w:jc w:val="both"/>
        <w:rPr>
          <w:rFonts w:cs="David"/>
          <w:sz w:val="24"/>
          <w:szCs w:val="24"/>
          <w:rtl/>
        </w:rPr>
      </w:pPr>
      <w:r>
        <w:rPr>
          <w:rFonts w:cs="David" w:hint="cs"/>
          <w:sz w:val="24"/>
          <w:szCs w:val="24"/>
          <w:rtl/>
        </w:rPr>
        <w:t xml:space="preserve"> * </w:t>
      </w:r>
      <w:r w:rsidR="00E91D4C" w:rsidRPr="007848C2">
        <w:rPr>
          <w:rFonts w:cs="David"/>
          <w:sz w:val="24"/>
          <w:szCs w:val="24"/>
          <w:rtl/>
        </w:rPr>
        <w:t>יחיד.</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תושב ישראל.</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לא הורשע בעבירה שיש </w:t>
      </w:r>
      <w:proofErr w:type="spellStart"/>
      <w:r w:rsidR="00E91D4C" w:rsidRPr="007848C2">
        <w:rPr>
          <w:rFonts w:cs="David"/>
          <w:sz w:val="24"/>
          <w:szCs w:val="24"/>
          <w:rtl/>
        </w:rPr>
        <w:t>עימה</w:t>
      </w:r>
      <w:proofErr w:type="spellEnd"/>
      <w:r w:rsidR="00E91D4C" w:rsidRPr="007848C2">
        <w:rPr>
          <w:rFonts w:cs="David"/>
          <w:sz w:val="24"/>
          <w:szCs w:val="24"/>
          <w:rtl/>
        </w:rPr>
        <w:t xml:space="preserve"> קלון.</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אינו חבר בהנהלה פעילה של מפלגה או בהנהלה פעילה או גוף דומה אחר של רשימת מועמדים שהתמודדה בבחירות לרשות המקומית.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לא כיהן כחבר המועצה ברשות המקומית במהלך עשר השנים האחרונות.</w:t>
      </w:r>
    </w:p>
    <w:p w:rsidR="00E91D4C"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לא כיהן כחבר מועצה ברשות מקומית הגובלת עם הרשות המקומית במהלך השנתיים האחרונות.</w:t>
      </w: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 xml:space="preserve"> לא היה מועמד בבחירות האחרונות לרשות המקומית.</w:t>
      </w:r>
    </w:p>
    <w:p w:rsidR="00613E33" w:rsidRPr="007848C2" w:rsidRDefault="00613E33" w:rsidP="007848C2">
      <w:pPr>
        <w:shd w:val="clear" w:color="auto" w:fill="FFFFFF"/>
        <w:spacing w:after="150" w:line="300" w:lineRule="atLeast"/>
        <w:jc w:val="both"/>
        <w:rPr>
          <w:rFonts w:ascii="Helvetica" w:eastAsia="Times New Roman" w:hAnsi="Helvetica" w:cs="David"/>
          <w:color w:val="333333"/>
          <w:sz w:val="24"/>
          <w:szCs w:val="24"/>
          <w:rtl/>
        </w:rPr>
      </w:pPr>
      <w:r w:rsidRPr="007848C2">
        <w:rPr>
          <w:rFonts w:ascii="Helvetica" w:eastAsia="Times New Roman" w:hAnsi="Helvetica" w:cs="David" w:hint="cs"/>
          <w:b/>
          <w:bCs/>
          <w:color w:val="333333"/>
          <w:sz w:val="24"/>
          <w:szCs w:val="24"/>
          <w:u w:val="single"/>
          <w:rtl/>
        </w:rPr>
        <w:t>כישורים אישיים</w:t>
      </w:r>
    </w:p>
    <w:p w:rsidR="00E91D4C" w:rsidRPr="007848C2" w:rsidRDefault="00C53C47" w:rsidP="00C53C47">
      <w:pPr>
        <w:spacing w:after="0" w:line="240" w:lineRule="auto"/>
        <w:jc w:val="both"/>
        <w:rPr>
          <w:rFonts w:cs="David"/>
          <w:sz w:val="24"/>
          <w:szCs w:val="24"/>
          <w:rtl/>
        </w:rPr>
      </w:pPr>
      <w:r>
        <w:rPr>
          <w:rFonts w:cs="David" w:hint="cs"/>
          <w:sz w:val="24"/>
          <w:szCs w:val="24"/>
          <w:rtl/>
        </w:rPr>
        <w:t xml:space="preserve">* </w:t>
      </w:r>
      <w:r w:rsidR="00E91D4C" w:rsidRPr="007848C2">
        <w:rPr>
          <w:rFonts w:cs="David"/>
          <w:sz w:val="24"/>
          <w:szCs w:val="24"/>
          <w:rtl/>
        </w:rPr>
        <w:t>הכרת פקודות העיריות , חוקים , תקנות ונהלים הדרושים לביצוע עבודת הביקורת .</w:t>
      </w:r>
    </w:p>
    <w:p w:rsidR="00E91D4C" w:rsidRDefault="00C53C47" w:rsidP="00C53C47">
      <w:pPr>
        <w:spacing w:after="0" w:line="240" w:lineRule="auto"/>
        <w:jc w:val="both"/>
        <w:rPr>
          <w:rFonts w:cs="David"/>
          <w:sz w:val="24"/>
          <w:szCs w:val="24"/>
          <w:rtl/>
        </w:rPr>
      </w:pPr>
      <w:r>
        <w:rPr>
          <w:rFonts w:cs="David" w:hint="cs"/>
          <w:sz w:val="24"/>
          <w:szCs w:val="24"/>
          <w:rtl/>
        </w:rPr>
        <w:t xml:space="preserve">* </w:t>
      </w:r>
      <w:r w:rsidR="00E91D4C" w:rsidRPr="007848C2">
        <w:rPr>
          <w:rFonts w:cs="David"/>
          <w:sz w:val="24"/>
          <w:szCs w:val="24"/>
          <w:rtl/>
        </w:rPr>
        <w:t>הכרת אוגדן תנאי שירות של עובדים ברשויות המקומיות ,</w:t>
      </w:r>
      <w:proofErr w:type="spellStart"/>
      <w:r w:rsidR="00E91D4C" w:rsidRPr="007848C2">
        <w:rPr>
          <w:rFonts w:cs="David"/>
          <w:sz w:val="24"/>
          <w:szCs w:val="24"/>
          <w:rtl/>
        </w:rPr>
        <w:t>תקש"יר</w:t>
      </w:r>
      <w:proofErr w:type="spellEnd"/>
      <w:r w:rsidR="00E91D4C" w:rsidRPr="007848C2">
        <w:rPr>
          <w:rFonts w:cs="David"/>
          <w:sz w:val="24"/>
          <w:szCs w:val="24"/>
          <w:rtl/>
        </w:rPr>
        <w:t xml:space="preserve">, וכל נוהל ותקנה המתייחסים לעבודת הביקורת. </w:t>
      </w:r>
    </w:p>
    <w:p w:rsidR="00C53C47" w:rsidRDefault="00C53C47" w:rsidP="00C53C47">
      <w:pPr>
        <w:spacing w:after="0" w:line="240" w:lineRule="auto"/>
        <w:jc w:val="both"/>
        <w:rPr>
          <w:rFonts w:cs="David"/>
          <w:sz w:val="24"/>
          <w:szCs w:val="24"/>
          <w:rtl/>
        </w:rPr>
      </w:pPr>
    </w:p>
    <w:p w:rsidR="00C53C47" w:rsidRDefault="00C53C47" w:rsidP="00C53C47">
      <w:pPr>
        <w:spacing w:after="0" w:line="240" w:lineRule="auto"/>
        <w:jc w:val="both"/>
        <w:rPr>
          <w:rFonts w:cs="David"/>
          <w:sz w:val="24"/>
          <w:szCs w:val="24"/>
          <w:rtl/>
        </w:rPr>
      </w:pPr>
    </w:p>
    <w:p w:rsidR="00C53C47" w:rsidRPr="007848C2" w:rsidRDefault="00C53C47" w:rsidP="00C53C47">
      <w:pPr>
        <w:spacing w:after="0" w:line="240" w:lineRule="auto"/>
        <w:jc w:val="both"/>
        <w:rPr>
          <w:rFonts w:cs="David"/>
          <w:sz w:val="24"/>
          <w:szCs w:val="24"/>
        </w:rPr>
      </w:pPr>
    </w:p>
    <w:p w:rsidR="00E91D4C" w:rsidRPr="007848C2" w:rsidRDefault="00C53C47" w:rsidP="00C53C47">
      <w:pPr>
        <w:spacing w:after="0" w:line="240" w:lineRule="auto"/>
        <w:jc w:val="both"/>
        <w:rPr>
          <w:rFonts w:cs="David"/>
          <w:sz w:val="24"/>
          <w:szCs w:val="24"/>
        </w:rPr>
      </w:pPr>
      <w:r>
        <w:rPr>
          <w:rFonts w:cs="David" w:hint="cs"/>
          <w:sz w:val="24"/>
          <w:szCs w:val="24"/>
          <w:rtl/>
        </w:rPr>
        <w:t xml:space="preserve">* </w:t>
      </w:r>
      <w:r w:rsidR="00E91D4C" w:rsidRPr="007848C2">
        <w:rPr>
          <w:rFonts w:cs="David"/>
          <w:sz w:val="24"/>
          <w:szCs w:val="24"/>
          <w:rtl/>
        </w:rPr>
        <w:t>אמינות ומהימנות אישית, כושר התבטאות מעולים בכתב ובעל פה, יוזמה ומעוף, הבנה ותפיסה, יכולת קבלת החלטות, יכולת ארגון ותכנון, יכולת תאום ופיקוח, סמכותיות, עמידה בלחץ זמן, כושר לקיים ולטפח יחסים בינאישיים, יכולת ייצוג הרשות המקומית בפני גורמים חיצוניים.</w:t>
      </w:r>
    </w:p>
    <w:p w:rsidR="00E91D4C" w:rsidRPr="007848C2" w:rsidRDefault="00E91D4C" w:rsidP="007848C2">
      <w:pPr>
        <w:shd w:val="clear" w:color="auto" w:fill="FFFFFF"/>
        <w:spacing w:after="150" w:line="300" w:lineRule="atLeast"/>
        <w:jc w:val="both"/>
        <w:rPr>
          <w:rFonts w:ascii="Helvetica" w:eastAsia="Times New Roman" w:hAnsi="Helvetica" w:cs="David"/>
          <w:color w:val="333333"/>
          <w:sz w:val="24"/>
          <w:szCs w:val="24"/>
          <w:rtl/>
        </w:rPr>
      </w:pPr>
    </w:p>
    <w:p w:rsidR="00613E33" w:rsidRPr="007848C2" w:rsidRDefault="00613E33" w:rsidP="007848C2">
      <w:pPr>
        <w:spacing w:after="0" w:line="240" w:lineRule="auto"/>
        <w:jc w:val="both"/>
        <w:rPr>
          <w:rFonts w:ascii="Times New Roman" w:hAnsi="Times New Roman" w:cs="David"/>
          <w:sz w:val="24"/>
          <w:szCs w:val="24"/>
          <w:rtl/>
        </w:rPr>
      </w:pPr>
      <w:r w:rsidRPr="007848C2">
        <w:rPr>
          <w:rFonts w:ascii="Times New Roman" w:hAnsi="Times New Roman" w:cs="David"/>
          <w:b/>
          <w:bCs/>
          <w:sz w:val="24"/>
          <w:szCs w:val="24"/>
          <w:u w:val="single"/>
          <w:rtl/>
        </w:rPr>
        <w:t>הגשת מועמדות:</w:t>
      </w:r>
    </w:p>
    <w:p w:rsidR="00613E33" w:rsidRPr="007848C2" w:rsidRDefault="00613E33" w:rsidP="00C53C47">
      <w:pPr>
        <w:spacing w:after="0" w:line="240" w:lineRule="auto"/>
        <w:jc w:val="both"/>
        <w:rPr>
          <w:rFonts w:ascii="Times New Roman" w:hAnsi="Times New Roman" w:cs="David"/>
          <w:sz w:val="24"/>
          <w:szCs w:val="24"/>
          <w:rtl/>
        </w:rPr>
      </w:pPr>
      <w:r w:rsidRPr="007848C2">
        <w:rPr>
          <w:rFonts w:ascii="Times New Roman" w:hAnsi="Times New Roman" w:cs="David"/>
          <w:sz w:val="24"/>
          <w:szCs w:val="24"/>
          <w:rtl/>
        </w:rPr>
        <w:t>מועמדים/</w:t>
      </w:r>
      <w:proofErr w:type="spellStart"/>
      <w:r w:rsidRPr="007848C2">
        <w:rPr>
          <w:rFonts w:ascii="Times New Roman" w:hAnsi="Times New Roman" w:cs="David"/>
          <w:sz w:val="24"/>
          <w:szCs w:val="24"/>
          <w:rtl/>
        </w:rPr>
        <w:t>ות</w:t>
      </w:r>
      <w:proofErr w:type="spellEnd"/>
      <w:r w:rsidRPr="007848C2">
        <w:rPr>
          <w:rFonts w:ascii="Times New Roman" w:hAnsi="Times New Roman" w:cs="David"/>
          <w:sz w:val="24"/>
          <w:szCs w:val="24"/>
          <w:rtl/>
        </w:rPr>
        <w:t xml:space="preserve"> העונים/</w:t>
      </w:r>
      <w:proofErr w:type="spellStart"/>
      <w:r w:rsidRPr="007848C2">
        <w:rPr>
          <w:rFonts w:ascii="Times New Roman" w:hAnsi="Times New Roman" w:cs="David"/>
          <w:sz w:val="24"/>
          <w:szCs w:val="24"/>
          <w:rtl/>
        </w:rPr>
        <w:t>ות</w:t>
      </w:r>
      <w:proofErr w:type="spellEnd"/>
      <w:r w:rsidRPr="007848C2">
        <w:rPr>
          <w:rFonts w:ascii="Times New Roman" w:hAnsi="Times New Roman" w:cs="David"/>
          <w:sz w:val="24"/>
          <w:szCs w:val="24"/>
          <w:rtl/>
        </w:rPr>
        <w:t xml:space="preserve"> </w:t>
      </w:r>
      <w:r w:rsidRPr="007848C2">
        <w:rPr>
          <w:rFonts w:ascii="Times New Roman" w:hAnsi="Times New Roman" w:cs="David" w:hint="cs"/>
          <w:sz w:val="24"/>
          <w:szCs w:val="24"/>
          <w:rtl/>
        </w:rPr>
        <w:t xml:space="preserve"> </w:t>
      </w:r>
      <w:r w:rsidRPr="007848C2">
        <w:rPr>
          <w:rFonts w:ascii="Times New Roman" w:hAnsi="Times New Roman" w:cs="David"/>
          <w:sz w:val="24"/>
          <w:szCs w:val="24"/>
          <w:rtl/>
        </w:rPr>
        <w:t>לדרישות הנ"ל בלבד, יגישו את מועמדותם/ן בצירוף קורות חיים ותעודות בצירוף הצהרה בדבר קרובי משפחה או ניגוד עניינים, את המסמכים יש להגיש במסירה אישית</w:t>
      </w:r>
      <w:r w:rsidRPr="007848C2">
        <w:rPr>
          <w:rFonts w:ascii="Times New Roman" w:hAnsi="Times New Roman" w:cs="David" w:hint="cs"/>
          <w:sz w:val="24"/>
          <w:szCs w:val="24"/>
          <w:rtl/>
        </w:rPr>
        <w:t xml:space="preserve"> </w:t>
      </w:r>
      <w:r w:rsidR="00C53C47">
        <w:rPr>
          <w:rFonts w:ascii="Times New Roman" w:hAnsi="Times New Roman" w:cs="David" w:hint="cs"/>
          <w:sz w:val="24"/>
          <w:szCs w:val="24"/>
          <w:rtl/>
        </w:rPr>
        <w:t xml:space="preserve">ו/או דוא"ל </w:t>
      </w:r>
      <w:hyperlink r:id="rId8" w:history="1">
        <w:r w:rsidR="00C53C47" w:rsidRPr="00766629">
          <w:rPr>
            <w:rStyle w:val="Hyperlink"/>
            <w:rFonts w:ascii="Times New Roman" w:hAnsi="Times New Roman"/>
            <w:sz w:val="24"/>
            <w:szCs w:val="24"/>
            <w:lang w:bidi="ar-SA"/>
          </w:rPr>
          <w:t>kaisark@basma.muni.il</w:t>
        </w:r>
      </w:hyperlink>
      <w:r w:rsidR="00C53C47">
        <w:rPr>
          <w:rFonts w:ascii="Times New Roman" w:hAnsi="Times New Roman"/>
          <w:sz w:val="24"/>
          <w:szCs w:val="24"/>
          <w:lang w:bidi="ar-SA"/>
        </w:rPr>
        <w:t xml:space="preserve"> </w:t>
      </w:r>
      <w:r w:rsidRPr="007848C2">
        <w:rPr>
          <w:rFonts w:ascii="Times New Roman" w:hAnsi="Times New Roman" w:cs="David" w:hint="cs"/>
          <w:sz w:val="24"/>
          <w:szCs w:val="24"/>
          <w:rtl/>
        </w:rPr>
        <w:t xml:space="preserve"> </w:t>
      </w:r>
      <w:r w:rsidRPr="007848C2">
        <w:rPr>
          <w:rFonts w:ascii="Times New Roman" w:hAnsi="Times New Roman" w:cs="David"/>
          <w:sz w:val="24"/>
          <w:szCs w:val="24"/>
          <w:rtl/>
        </w:rPr>
        <w:t xml:space="preserve"> למזכיר המועצה עד ולא יאוחר מיום </w:t>
      </w:r>
      <w:r w:rsidR="00C53C47">
        <w:rPr>
          <w:rFonts w:ascii="Times New Roman" w:hAnsi="Times New Roman" w:cs="David" w:hint="cs"/>
          <w:b/>
          <w:bCs/>
          <w:sz w:val="24"/>
          <w:szCs w:val="24"/>
          <w:u w:val="single"/>
          <w:rtl/>
        </w:rPr>
        <w:t xml:space="preserve">17/9/2020 </w:t>
      </w:r>
      <w:r w:rsidR="0020475A">
        <w:rPr>
          <w:rFonts w:ascii="Times New Roman" w:hAnsi="Times New Roman" w:cs="David" w:hint="cs"/>
          <w:b/>
          <w:bCs/>
          <w:sz w:val="24"/>
          <w:szCs w:val="24"/>
          <w:u w:val="single"/>
          <w:rtl/>
        </w:rPr>
        <w:t xml:space="preserve"> </w:t>
      </w:r>
      <w:r w:rsidRPr="007848C2">
        <w:rPr>
          <w:rFonts w:ascii="Times New Roman" w:hAnsi="Times New Roman" w:cs="David"/>
          <w:b/>
          <w:bCs/>
          <w:sz w:val="24"/>
          <w:szCs w:val="24"/>
          <w:u w:val="single"/>
          <w:rtl/>
        </w:rPr>
        <w:t>שעה 12:00</w:t>
      </w:r>
      <w:r w:rsidRPr="007848C2">
        <w:rPr>
          <w:rFonts w:ascii="Times New Roman" w:hAnsi="Times New Roman" w:cs="David" w:hint="cs"/>
          <w:b/>
          <w:bCs/>
          <w:sz w:val="24"/>
          <w:szCs w:val="24"/>
          <w:u w:val="single"/>
          <w:rtl/>
        </w:rPr>
        <w:t xml:space="preserve"> </w:t>
      </w:r>
      <w:r w:rsidRPr="007848C2">
        <w:rPr>
          <w:rFonts w:ascii="Times New Roman" w:hAnsi="Times New Roman" w:cs="David" w:hint="cs"/>
          <w:sz w:val="24"/>
          <w:szCs w:val="24"/>
          <w:rtl/>
        </w:rPr>
        <w:t xml:space="preserve">בצירוף מלוא המסמכים והאישורים המוכיחים את עמידתו בתנאי המכרז, לרבות ובמיוחד פירוט אודות קיום הניסיון הנדרש בצירוף אסמכתאות להוכחת האמור ( כגון אישור מקום העבודה המאשר את טיב העבודה, מהותה, הניסיון שנרכש </w:t>
      </w:r>
      <w:proofErr w:type="spellStart"/>
      <w:r w:rsidRPr="007848C2">
        <w:rPr>
          <w:rFonts w:ascii="Times New Roman" w:hAnsi="Times New Roman" w:cs="David" w:hint="cs"/>
          <w:sz w:val="24"/>
          <w:szCs w:val="24"/>
          <w:rtl/>
        </w:rPr>
        <w:t>וכו</w:t>
      </w:r>
      <w:proofErr w:type="spellEnd"/>
      <w:r w:rsidRPr="007848C2">
        <w:rPr>
          <w:rFonts w:ascii="Times New Roman" w:hAnsi="Times New Roman" w:cs="David" w:hint="cs"/>
          <w:sz w:val="24"/>
          <w:szCs w:val="24"/>
          <w:rtl/>
        </w:rPr>
        <w:t xml:space="preserve">), כך למשל הגשת מועמדות תוך ציון פרטי ניסיון ללא אסמכתאות אשר יוכיחו את קיום הדרישות עפ"י תנאי המכרז אין בו די. הצעה אשר אליה לא יצורפו מלוא המסמכים הדרושים, לרבות האמור לעיל תיפסל כלל והמועמד אף לא יוזמן לוועדת בחינה. </w:t>
      </w:r>
    </w:p>
    <w:p w:rsidR="00613E33" w:rsidRPr="007848C2" w:rsidRDefault="00613E33" w:rsidP="007848C2">
      <w:pPr>
        <w:spacing w:after="0" w:line="240" w:lineRule="auto"/>
        <w:jc w:val="both"/>
        <w:rPr>
          <w:rFonts w:ascii="Times New Roman" w:hAnsi="Times New Roman" w:cs="David"/>
          <w:sz w:val="24"/>
          <w:szCs w:val="24"/>
          <w:rtl/>
          <w:lang w:bidi="ar-SA"/>
        </w:rPr>
      </w:pPr>
      <w:r w:rsidRPr="007848C2">
        <w:rPr>
          <w:rFonts w:ascii="Times New Roman" w:hAnsi="Times New Roman" w:cs="David" w:hint="cs"/>
          <w:sz w:val="24"/>
          <w:szCs w:val="24"/>
          <w:rtl/>
        </w:rPr>
        <w:t xml:space="preserve">טפסים להגשת </w:t>
      </w:r>
      <w:r w:rsidRPr="007848C2">
        <w:rPr>
          <w:rFonts w:ascii="Times New Roman" w:hAnsi="Times New Roman" w:cs="David"/>
          <w:sz w:val="24"/>
          <w:szCs w:val="24"/>
          <w:rtl/>
        </w:rPr>
        <w:t xml:space="preserve">מועמדות ניתן לפנות מזכיר המועצה או באתר המועצה </w:t>
      </w:r>
      <w:r w:rsidRPr="007848C2">
        <w:rPr>
          <w:rFonts w:ascii="Times New Roman" w:hAnsi="Times New Roman" w:cs="David"/>
          <w:sz w:val="24"/>
          <w:szCs w:val="24"/>
          <w:lang w:bidi="ar-SA"/>
        </w:rPr>
        <w:t>www.basma.muni.il</w:t>
      </w:r>
      <w:r w:rsidRPr="007848C2">
        <w:rPr>
          <w:rFonts w:ascii="Times New Roman" w:hAnsi="Times New Roman" w:cs="David"/>
          <w:sz w:val="24"/>
          <w:szCs w:val="24"/>
          <w:rtl/>
          <w:lang w:bidi="ar-SA"/>
        </w:rPr>
        <w:t xml:space="preserve"> .</w:t>
      </w:r>
    </w:p>
    <w:p w:rsidR="00E91D4C" w:rsidRPr="007848C2" w:rsidRDefault="00613E33" w:rsidP="007848C2">
      <w:pPr>
        <w:spacing w:after="0" w:line="240" w:lineRule="auto"/>
        <w:jc w:val="both"/>
        <w:rPr>
          <w:rFonts w:ascii="Times New Roman" w:hAnsi="Times New Roman" w:cs="David"/>
          <w:sz w:val="24"/>
          <w:szCs w:val="24"/>
          <w:rtl/>
        </w:rPr>
      </w:pPr>
      <w:r w:rsidRPr="007848C2">
        <w:rPr>
          <w:rFonts w:ascii="Times New Roman" w:hAnsi="Times New Roman" w:cs="David"/>
          <w:sz w:val="24"/>
          <w:szCs w:val="24"/>
          <w:rtl/>
        </w:rPr>
        <w:t xml:space="preserve">מודגש בזאת כי מועמדות שתוגש בדרך אחרת ו/או </w:t>
      </w:r>
      <w:proofErr w:type="spellStart"/>
      <w:r w:rsidRPr="007848C2">
        <w:rPr>
          <w:rFonts w:ascii="Times New Roman" w:hAnsi="Times New Roman" w:cs="David"/>
          <w:sz w:val="24"/>
          <w:szCs w:val="24"/>
          <w:rtl/>
        </w:rPr>
        <w:t>בחלקיותה</w:t>
      </w:r>
      <w:proofErr w:type="spellEnd"/>
      <w:r w:rsidRPr="007848C2">
        <w:rPr>
          <w:rFonts w:ascii="Times New Roman" w:hAnsi="Times New Roman" w:cs="David"/>
          <w:sz w:val="24"/>
          <w:szCs w:val="24"/>
          <w:rtl/>
        </w:rPr>
        <w:t xml:space="preserve"> ו/או לאחר המועד האמור לעיל, לא תובא בחשבון.</w:t>
      </w:r>
    </w:p>
    <w:p w:rsidR="00613E33" w:rsidRPr="00C53C47" w:rsidRDefault="00C53C47" w:rsidP="00C53C47">
      <w:pPr>
        <w:spacing w:after="0" w:line="240" w:lineRule="auto"/>
        <w:jc w:val="both"/>
        <w:rPr>
          <w:rFonts w:ascii="Times New Roman" w:hAnsi="Times New Roman" w:cs="David"/>
          <w:sz w:val="24"/>
          <w:szCs w:val="24"/>
        </w:rPr>
      </w:pPr>
      <w:r>
        <w:rPr>
          <w:rFonts w:ascii="Times New Roman" w:hAnsi="Times New Roman" w:cs="David" w:hint="cs"/>
          <w:b/>
          <w:bCs/>
          <w:sz w:val="24"/>
          <w:szCs w:val="24"/>
          <w:rtl/>
        </w:rPr>
        <w:t xml:space="preserve">* </w:t>
      </w:r>
      <w:r w:rsidR="00613E33" w:rsidRPr="00C53C47">
        <w:rPr>
          <w:rFonts w:ascii="Times New Roman" w:hAnsi="Times New Roman" w:cs="David"/>
          <w:b/>
          <w:bCs/>
          <w:sz w:val="24"/>
          <w:szCs w:val="24"/>
          <w:rtl/>
        </w:rPr>
        <w:t>המודעה מיועד לנשים וגברים כאחד</w:t>
      </w:r>
      <w:r w:rsidR="00E91D4C" w:rsidRPr="00C53C47">
        <w:rPr>
          <w:rFonts w:ascii="Times New Roman" w:hAnsi="Times New Roman" w:cs="David" w:hint="cs"/>
          <w:sz w:val="24"/>
          <w:szCs w:val="24"/>
          <w:rtl/>
        </w:rPr>
        <w:t>.</w:t>
      </w:r>
    </w:p>
    <w:p w:rsidR="007848C2" w:rsidRPr="00C53C47" w:rsidRDefault="00C53C47" w:rsidP="00C53C47">
      <w:pPr>
        <w:spacing w:after="0" w:line="240" w:lineRule="auto"/>
        <w:jc w:val="both"/>
        <w:rPr>
          <w:rFonts w:ascii="Times New Roman" w:hAnsi="Times New Roman" w:cs="David"/>
          <w:sz w:val="24"/>
          <w:szCs w:val="24"/>
          <w:rtl/>
        </w:rPr>
      </w:pPr>
      <w:r>
        <w:rPr>
          <w:rFonts w:ascii="Times New Roman" w:hAnsi="Times New Roman" w:cs="David" w:hint="cs"/>
          <w:b/>
          <w:bCs/>
          <w:sz w:val="24"/>
          <w:szCs w:val="24"/>
          <w:rtl/>
        </w:rPr>
        <w:t xml:space="preserve">* </w:t>
      </w:r>
      <w:r w:rsidR="007848C2" w:rsidRPr="00C53C47">
        <w:rPr>
          <w:rFonts w:ascii="Times New Roman" w:hAnsi="Times New Roman" w:cs="David" w:hint="cs"/>
          <w:b/>
          <w:bCs/>
          <w:sz w:val="24"/>
          <w:szCs w:val="24"/>
          <w:rtl/>
        </w:rPr>
        <w:t>תינתן עדיפות למועמדים עם מוגבלות</w:t>
      </w:r>
      <w:r w:rsidR="007848C2" w:rsidRPr="00C53C47">
        <w:rPr>
          <w:rFonts w:ascii="Times New Roman" w:hAnsi="Times New Roman" w:cs="David" w:hint="cs"/>
          <w:sz w:val="24"/>
          <w:szCs w:val="24"/>
          <w:rtl/>
        </w:rPr>
        <w:t>.</w:t>
      </w:r>
    </w:p>
    <w:p w:rsidR="00E91D4C" w:rsidRPr="00C53C47" w:rsidRDefault="00C53C47" w:rsidP="00C53C47">
      <w:pPr>
        <w:spacing w:after="0" w:line="240" w:lineRule="auto"/>
        <w:jc w:val="both"/>
        <w:rPr>
          <w:rFonts w:ascii="Times New Roman" w:hAnsi="Times New Roman" w:cs="David"/>
          <w:sz w:val="24"/>
          <w:szCs w:val="24"/>
        </w:rPr>
      </w:pPr>
      <w:r>
        <w:rPr>
          <w:rFonts w:ascii="Times New Roman" w:hAnsi="Times New Roman" w:cs="David" w:hint="cs"/>
          <w:sz w:val="24"/>
          <w:szCs w:val="24"/>
          <w:rtl/>
        </w:rPr>
        <w:t xml:space="preserve">* </w:t>
      </w:r>
      <w:r w:rsidR="00E91D4C" w:rsidRPr="00C53C47">
        <w:rPr>
          <w:rFonts w:ascii="Times New Roman" w:hAnsi="Times New Roman" w:cs="David" w:hint="cs"/>
          <w:sz w:val="24"/>
          <w:szCs w:val="24"/>
          <w:rtl/>
        </w:rPr>
        <w:t xml:space="preserve">לפרטים נוספים יש לפנות למזכיר המועצה קיסר כבהא, במייל </w:t>
      </w:r>
      <w:hyperlink r:id="rId9" w:history="1">
        <w:r w:rsidR="00E91D4C" w:rsidRPr="00C53C47">
          <w:rPr>
            <w:rStyle w:val="Hyperlink"/>
            <w:rFonts w:ascii="Times New Roman" w:hAnsi="Times New Roman" w:cs="David"/>
            <w:sz w:val="24"/>
            <w:szCs w:val="24"/>
            <w:lang w:bidi="ar-SA"/>
          </w:rPr>
          <w:t>kaisark@basma.muni.il</w:t>
        </w:r>
      </w:hyperlink>
    </w:p>
    <w:p w:rsidR="00E91D4C" w:rsidRPr="007848C2" w:rsidRDefault="00E91D4C" w:rsidP="007848C2">
      <w:pPr>
        <w:pStyle w:val="a9"/>
        <w:spacing w:after="0" w:line="240" w:lineRule="auto"/>
        <w:jc w:val="both"/>
        <w:rPr>
          <w:rFonts w:ascii="Times New Roman" w:hAnsi="Times New Roman" w:cs="David"/>
          <w:sz w:val="24"/>
          <w:szCs w:val="24"/>
          <w:rtl/>
        </w:rPr>
      </w:pPr>
    </w:p>
    <w:p w:rsidR="00613E33" w:rsidRPr="007848C2" w:rsidRDefault="00613E33" w:rsidP="007848C2">
      <w:pPr>
        <w:spacing w:after="0" w:line="240" w:lineRule="auto"/>
        <w:jc w:val="both"/>
        <w:rPr>
          <w:rFonts w:ascii="Times New Roman" w:hAnsi="Times New Roman" w:cs="David"/>
          <w:sz w:val="24"/>
          <w:szCs w:val="24"/>
          <w:rtl/>
        </w:rPr>
      </w:pPr>
    </w:p>
    <w:p w:rsidR="00613E33" w:rsidRPr="007848C2" w:rsidRDefault="00613E33" w:rsidP="007848C2">
      <w:pPr>
        <w:pStyle w:val="a9"/>
        <w:shd w:val="clear" w:color="auto" w:fill="FFFFFF"/>
        <w:spacing w:after="0" w:line="240" w:lineRule="auto"/>
        <w:jc w:val="both"/>
        <w:rPr>
          <w:rFonts w:ascii="Times New Roman" w:eastAsia="Times New Roman" w:hAnsi="Times New Roman" w:cs="David"/>
          <w:b/>
          <w:bCs/>
          <w:color w:val="333333"/>
          <w:sz w:val="24"/>
          <w:szCs w:val="24"/>
          <w:bdr w:val="none" w:sz="0" w:space="0" w:color="auto" w:frame="1"/>
          <w:rtl/>
        </w:rPr>
      </w:pPr>
    </w:p>
    <w:p w:rsidR="00613E33" w:rsidRPr="007848C2" w:rsidRDefault="00613E33" w:rsidP="007848C2">
      <w:pPr>
        <w:shd w:val="clear" w:color="auto" w:fill="FFFFFF"/>
        <w:spacing w:after="0" w:line="240" w:lineRule="auto"/>
        <w:jc w:val="right"/>
        <w:rPr>
          <w:rFonts w:ascii="Times New Roman" w:eastAsia="Times New Roman" w:hAnsi="Times New Roman" w:cs="David"/>
          <w:b/>
          <w:bCs/>
          <w:color w:val="333333"/>
          <w:sz w:val="24"/>
          <w:szCs w:val="24"/>
          <w:bdr w:val="none" w:sz="0" w:space="0" w:color="auto" w:frame="1"/>
          <w:rtl/>
        </w:rPr>
      </w:pPr>
      <w:r w:rsidRPr="007848C2">
        <w:rPr>
          <w:rFonts w:ascii="Times New Roman" w:eastAsia="Times New Roman" w:hAnsi="Times New Roman" w:cs="David"/>
          <w:b/>
          <w:bCs/>
          <w:color w:val="333333"/>
          <w:sz w:val="24"/>
          <w:szCs w:val="24"/>
          <w:bdr w:val="none" w:sz="0" w:space="0" w:color="auto" w:frame="1"/>
          <w:rtl/>
        </w:rPr>
        <w:t>בברכה,</w:t>
      </w:r>
    </w:p>
    <w:p w:rsidR="00613E33" w:rsidRPr="007848C2" w:rsidRDefault="00613E33" w:rsidP="007848C2">
      <w:pPr>
        <w:shd w:val="clear" w:color="auto" w:fill="FFFFFF"/>
        <w:spacing w:after="0" w:line="297" w:lineRule="atLeast"/>
        <w:jc w:val="right"/>
        <w:rPr>
          <w:rFonts w:ascii="Times New Roman" w:eastAsia="Times New Roman" w:hAnsi="Times New Roman" w:cs="David"/>
          <w:b/>
          <w:bCs/>
          <w:color w:val="333333"/>
          <w:sz w:val="24"/>
          <w:szCs w:val="24"/>
          <w:bdr w:val="none" w:sz="0" w:space="0" w:color="auto" w:frame="1"/>
          <w:rtl/>
        </w:rPr>
      </w:pPr>
      <w:r w:rsidRPr="007848C2">
        <w:rPr>
          <w:rFonts w:ascii="Times New Roman" w:eastAsia="Times New Roman" w:hAnsi="Times New Roman" w:cs="David"/>
          <w:b/>
          <w:bCs/>
          <w:color w:val="333333"/>
          <w:sz w:val="24"/>
          <w:szCs w:val="24"/>
          <w:bdr w:val="none" w:sz="0" w:space="0" w:color="auto" w:frame="1"/>
          <w:rtl/>
        </w:rPr>
        <w:t>ראיד כבהא</w:t>
      </w:r>
    </w:p>
    <w:p w:rsidR="00613E33" w:rsidRPr="007848C2" w:rsidRDefault="00613E33" w:rsidP="007848C2">
      <w:pPr>
        <w:shd w:val="clear" w:color="auto" w:fill="FFFFFF"/>
        <w:spacing w:after="150" w:line="300" w:lineRule="atLeast"/>
        <w:ind w:left="1080" w:hanging="360"/>
        <w:jc w:val="right"/>
        <w:rPr>
          <w:rFonts w:ascii="Helvetica" w:eastAsia="Times New Roman" w:hAnsi="Helvetica" w:cs="David"/>
          <w:color w:val="333333"/>
          <w:sz w:val="24"/>
          <w:szCs w:val="24"/>
          <w:rtl/>
        </w:rPr>
      </w:pPr>
      <w:r w:rsidRPr="007848C2">
        <w:rPr>
          <w:rFonts w:ascii="Times New Roman" w:eastAsia="Times New Roman" w:hAnsi="Times New Roman" w:cs="David" w:hint="cs"/>
          <w:b/>
          <w:bCs/>
          <w:color w:val="333333"/>
          <w:sz w:val="24"/>
          <w:szCs w:val="24"/>
          <w:bdr w:val="none" w:sz="0" w:space="0" w:color="auto" w:frame="1"/>
          <w:rtl/>
        </w:rPr>
        <w:t xml:space="preserve">                                           </w:t>
      </w:r>
      <w:r w:rsidRPr="007848C2">
        <w:rPr>
          <w:rFonts w:ascii="Times New Roman" w:eastAsia="Times New Roman" w:hAnsi="Times New Roman" w:cs="David"/>
          <w:b/>
          <w:bCs/>
          <w:color w:val="333333"/>
          <w:sz w:val="24"/>
          <w:szCs w:val="24"/>
          <w:bdr w:val="none" w:sz="0" w:space="0" w:color="auto" w:frame="1"/>
          <w:rtl/>
        </w:rPr>
        <w:t>ראש המועצה</w:t>
      </w:r>
    </w:p>
    <w:p w:rsidR="00CB4F50" w:rsidRPr="007848C2" w:rsidRDefault="00CB4F50" w:rsidP="007848C2">
      <w:pPr>
        <w:jc w:val="right"/>
        <w:rPr>
          <w:rFonts w:cs="David"/>
          <w:sz w:val="24"/>
          <w:szCs w:val="24"/>
          <w:rtl/>
        </w:rPr>
      </w:pPr>
    </w:p>
    <w:sectPr w:rsidR="00CB4F50" w:rsidRPr="007848C2" w:rsidSect="00794EC4">
      <w:headerReference w:type="default" r:id="rId10"/>
      <w:footerReference w:type="default" r:id="rId11"/>
      <w:pgSz w:w="11906" w:h="16838"/>
      <w:pgMar w:top="1440" w:right="1800" w:bottom="1440" w:left="1800" w:header="283"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FE" w:rsidRDefault="00433DFE" w:rsidP="00E174AD">
      <w:pPr>
        <w:spacing w:after="0" w:line="240" w:lineRule="auto"/>
      </w:pPr>
      <w:r>
        <w:separator/>
      </w:r>
    </w:p>
  </w:endnote>
  <w:endnote w:type="continuationSeparator" w:id="0">
    <w:p w:rsidR="00433DFE" w:rsidRDefault="00433DFE" w:rsidP="00E1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DB" w:rsidRPr="00D201DB" w:rsidRDefault="00D201DB" w:rsidP="00D201DB">
    <w:pPr>
      <w:pStyle w:val="a5"/>
      <w:rPr>
        <w:rFonts w:ascii="Arial" w:hAnsi="Arial" w:cs="David"/>
        <w:b/>
        <w:bCs/>
        <w:color w:val="538135" w:themeColor="accent6" w:themeShade="BF"/>
        <w:sz w:val="26"/>
        <w:szCs w:val="26"/>
        <w:rtl/>
      </w:rPr>
    </w:pPr>
    <w:r w:rsidRPr="00D201DB">
      <w:rPr>
        <w:rFonts w:ascii="Arial" w:hAnsi="Arial" w:cs="David" w:hint="cs"/>
        <w:b/>
        <w:bCs/>
        <w:noProof/>
        <w:color w:val="70AD47" w:themeColor="accent6"/>
        <w:sz w:val="26"/>
        <w:szCs w:val="26"/>
        <w:rtl/>
      </w:rPr>
      <mc:AlternateContent>
        <mc:Choice Requires="wps">
          <w:drawing>
            <wp:anchor distT="0" distB="0" distL="114300" distR="114300" simplePos="0" relativeHeight="251661312" behindDoc="0" locked="0" layoutInCell="1" allowOverlap="1" wp14:anchorId="15D5E082" wp14:editId="4912A82D">
              <wp:simplePos x="0" y="0"/>
              <wp:positionH relativeFrom="page">
                <wp:align>left</wp:align>
              </wp:positionH>
              <wp:positionV relativeFrom="paragraph">
                <wp:posOffset>250190</wp:posOffset>
              </wp:positionV>
              <wp:extent cx="7610475" cy="9525"/>
              <wp:effectExtent l="0" t="0" r="9525" b="28575"/>
              <wp:wrapNone/>
              <wp:docPr id="4" name="מחבר ישר 4"/>
              <wp:cNvGraphicFramePr/>
              <a:graphic xmlns:a="http://schemas.openxmlformats.org/drawingml/2006/main">
                <a:graphicData uri="http://schemas.microsoft.com/office/word/2010/wordprocessingShape">
                  <wps:wsp>
                    <wps:cNvCnPr/>
                    <wps:spPr>
                      <a:xfrm flipH="1">
                        <a:off x="0" y="0"/>
                        <a:ext cx="76104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74BD" id="מחבר ישר 4" o:spid="_x0000_s1026" style="position:absolute;left:0;text-align:left;flip:x;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7pt" to="599.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" strokecolor="#70ad47 [3209]" strokeweight="1.5pt">
              <v:stroke joinstyle="miter"/>
              <w10:wrap anchorx="page"/>
            </v:line>
          </w:pict>
        </mc:Fallback>
      </mc:AlternateContent>
    </w:r>
    <w:r w:rsidRPr="00D201DB">
      <w:rPr>
        <w:rFonts w:ascii="Arial" w:hAnsi="Arial" w:cs="Arial" w:hint="cs"/>
        <w:b/>
        <w:bCs/>
        <w:color w:val="538135" w:themeColor="accent6" w:themeShade="BF"/>
        <w:sz w:val="26"/>
        <w:szCs w:val="26"/>
        <w:rtl/>
        <w:lang w:bidi="ar-SA"/>
      </w:rPr>
      <w:t>معاوية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 xml:space="preserve">מועאוויה                         </w:t>
    </w:r>
    <w:r w:rsidRPr="00D201DB">
      <w:rPr>
        <w:rFonts w:ascii="Arial" w:hAnsi="Arial" w:cs="Arial" w:hint="cs"/>
        <w:b/>
        <w:bCs/>
        <w:color w:val="538135" w:themeColor="accent6" w:themeShade="BF"/>
        <w:sz w:val="26"/>
        <w:szCs w:val="26"/>
        <w:rtl/>
        <w:lang w:bidi="ar-SA"/>
      </w:rPr>
      <w:t>عين</w:t>
    </w:r>
    <w:r w:rsidRPr="00D201DB">
      <w:rPr>
        <w:rFonts w:ascii="Arial" w:hAnsi="Arial" w:cs="David" w:hint="cs"/>
        <w:b/>
        <w:bCs/>
        <w:color w:val="538135" w:themeColor="accent6" w:themeShade="BF"/>
        <w:sz w:val="26"/>
        <w:szCs w:val="26"/>
        <w:rtl/>
        <w:lang w:bidi="ar-SA"/>
      </w:rPr>
      <w:t xml:space="preserve"> </w:t>
    </w:r>
    <w:r w:rsidRPr="00D201DB">
      <w:rPr>
        <w:rFonts w:ascii="Arial" w:hAnsi="Arial" w:cs="Arial" w:hint="cs"/>
        <w:b/>
        <w:bCs/>
        <w:color w:val="538135" w:themeColor="accent6" w:themeShade="BF"/>
        <w:sz w:val="26"/>
        <w:szCs w:val="26"/>
        <w:rtl/>
        <w:lang w:bidi="ar-SA"/>
      </w:rPr>
      <w:t>السهلة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 xml:space="preserve">עין אלסהלה                                </w:t>
    </w:r>
    <w:r w:rsidRPr="00D201DB">
      <w:rPr>
        <w:rFonts w:ascii="Arial" w:hAnsi="Arial" w:cs="Arial" w:hint="cs"/>
        <w:b/>
        <w:bCs/>
        <w:color w:val="538135" w:themeColor="accent6" w:themeShade="BF"/>
        <w:sz w:val="26"/>
        <w:szCs w:val="26"/>
        <w:rtl/>
        <w:lang w:bidi="ar-SA"/>
      </w:rPr>
      <w:t>برطعة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ברטעה</w:t>
    </w:r>
  </w:p>
  <w:p w:rsidR="00D201DB" w:rsidRDefault="00D201DB" w:rsidP="00352D74">
    <w:pPr>
      <w:pStyle w:val="a5"/>
      <w:jc w:val="center"/>
      <w:rPr>
        <w:rFonts w:ascii="Arial" w:hAnsi="Arial" w:cs="Arial"/>
        <w:b/>
        <w:bCs/>
        <w:color w:val="538135" w:themeColor="accent6" w:themeShade="BF"/>
        <w:sz w:val="23"/>
        <w:szCs w:val="23"/>
        <w:rtl/>
        <w:lang w:bidi="ar-SA"/>
      </w:rPr>
    </w:pPr>
  </w:p>
  <w:p w:rsidR="005131FB" w:rsidRPr="00646499" w:rsidRDefault="00352D74" w:rsidP="002B538B">
    <w:pPr>
      <w:pStyle w:val="a5"/>
      <w:jc w:val="center"/>
      <w:rPr>
        <w:rFonts w:ascii="Courier New" w:hAnsi="Courier New" w:cs="David"/>
        <w:b/>
        <w:bCs/>
        <w:color w:val="538135" w:themeColor="accent6" w:themeShade="BF"/>
        <w:sz w:val="23"/>
        <w:szCs w:val="23"/>
        <w:rtl/>
      </w:rPr>
    </w:pPr>
    <w:r w:rsidRPr="00646499">
      <w:rPr>
        <w:rFonts w:ascii="Arial" w:hAnsi="Arial" w:cs="Arial" w:hint="cs"/>
        <w:b/>
        <w:bCs/>
        <w:color w:val="538135" w:themeColor="accent6" w:themeShade="BF"/>
        <w:sz w:val="23"/>
        <w:szCs w:val="23"/>
        <w:rtl/>
        <w:lang w:bidi="ar-SA"/>
      </w:rPr>
      <w:t>برطعة</w:t>
    </w:r>
    <w:r w:rsidRPr="00646499">
      <w:rPr>
        <w:rFonts w:ascii="Courier New" w:hAnsi="Courier New" w:cs="Times New Roman" w:hint="cs"/>
        <w:b/>
        <w:bCs/>
        <w:color w:val="538135" w:themeColor="accent6" w:themeShade="BF"/>
        <w:sz w:val="23"/>
        <w:szCs w:val="23"/>
        <w:rtl/>
        <w:lang w:bidi="ar-SA"/>
      </w:rPr>
      <w:t>،</w:t>
    </w:r>
    <w:r w:rsidR="00603357">
      <w:rPr>
        <w:rFonts w:ascii="Courier New" w:hAnsi="Courier New" w:hint="cs"/>
        <w:b/>
        <w:bCs/>
        <w:color w:val="538135" w:themeColor="accent6" w:themeShade="BF"/>
        <w:sz w:val="23"/>
        <w:szCs w:val="23"/>
        <w:rtl/>
        <w:lang w:bidi="ar-SA"/>
      </w:rPr>
      <w:t xml:space="preserve"> </w:t>
    </w:r>
    <w:r w:rsidRPr="00646499">
      <w:rPr>
        <w:rFonts w:ascii="Arial" w:hAnsi="Arial" w:cs="Arial" w:hint="cs"/>
        <w:b/>
        <w:bCs/>
        <w:color w:val="538135" w:themeColor="accent6" w:themeShade="BF"/>
        <w:sz w:val="23"/>
        <w:szCs w:val="23"/>
        <w:rtl/>
        <w:lang w:bidi="ar-SA"/>
      </w:rPr>
      <w:t>ص</w:t>
    </w:r>
    <w:r w:rsidRPr="00646499">
      <w:rPr>
        <w:rFonts w:ascii="Courier New" w:hAnsi="Courier New" w:cs="Times New Roman" w:hint="cs"/>
        <w:b/>
        <w:bCs/>
        <w:color w:val="538135" w:themeColor="accent6" w:themeShade="BF"/>
        <w:sz w:val="23"/>
        <w:szCs w:val="23"/>
        <w:rtl/>
        <w:lang w:bidi="ar-SA"/>
      </w:rPr>
      <w:t>.</w:t>
    </w:r>
    <w:r w:rsidRPr="00646499">
      <w:rPr>
        <w:rFonts w:ascii="Arial" w:hAnsi="Arial" w:cs="Arial" w:hint="cs"/>
        <w:b/>
        <w:bCs/>
        <w:color w:val="538135" w:themeColor="accent6" w:themeShade="BF"/>
        <w:sz w:val="23"/>
        <w:szCs w:val="23"/>
        <w:rtl/>
        <w:lang w:bidi="ar-SA"/>
      </w:rPr>
      <w:t>ب</w:t>
    </w:r>
    <w:r w:rsidRPr="00646499">
      <w:rPr>
        <w:rFonts w:ascii="Courier New" w:hAnsi="Courier New" w:cs="Times New Roman" w:hint="cs"/>
        <w:b/>
        <w:bCs/>
        <w:color w:val="538135" w:themeColor="accent6" w:themeShade="BF"/>
        <w:sz w:val="23"/>
        <w:szCs w:val="23"/>
        <w:rtl/>
        <w:lang w:bidi="ar-SA"/>
      </w:rPr>
      <w:t>.500،</w:t>
    </w:r>
    <w:r w:rsidR="00603357">
      <w:rPr>
        <w:rFonts w:ascii="Courier New" w:hAnsi="Courier New" w:cs="David" w:hint="cs"/>
        <w:b/>
        <w:bCs/>
        <w:color w:val="538135" w:themeColor="accent6" w:themeShade="BF"/>
        <w:sz w:val="23"/>
        <w:szCs w:val="23"/>
        <w:rtl/>
        <w:lang w:bidi="ar-SA"/>
      </w:rPr>
      <w:t xml:space="preserve"> </w:t>
    </w:r>
    <w:r w:rsidR="00C13464" w:rsidRPr="00646499">
      <w:rPr>
        <w:rFonts w:ascii="Arial" w:hAnsi="Arial" w:cs="Arial" w:hint="cs"/>
        <w:b/>
        <w:bCs/>
        <w:color w:val="538135" w:themeColor="accent6" w:themeShade="BF"/>
        <w:sz w:val="23"/>
        <w:szCs w:val="23"/>
        <w:rtl/>
        <w:lang w:bidi="ar-SA"/>
      </w:rPr>
      <w:t>ميكود</w:t>
    </w:r>
    <w:r w:rsidR="00646499" w:rsidRPr="00646499">
      <w:rPr>
        <w:rFonts w:ascii="Courier New" w:hAnsi="Courier New" w:cs="David" w:hint="cs"/>
        <w:b/>
        <w:bCs/>
        <w:color w:val="538135" w:themeColor="accent6" w:themeShade="BF"/>
        <w:sz w:val="23"/>
        <w:szCs w:val="23"/>
        <w:rtl/>
        <w:lang w:bidi="ar-SA"/>
      </w:rPr>
      <w:t>,</w:t>
    </w:r>
    <w:r w:rsidR="00C13464" w:rsidRPr="00646499">
      <w:rPr>
        <w:rFonts w:ascii="Courier New" w:hAnsi="Courier New" w:cs="David"/>
        <w:b/>
        <w:bCs/>
        <w:color w:val="538135" w:themeColor="accent6" w:themeShade="BF"/>
        <w:sz w:val="23"/>
        <w:szCs w:val="23"/>
        <w:rtl/>
        <w:lang w:bidi="ar-SA"/>
      </w:rPr>
      <w:t>30023</w:t>
    </w:r>
    <w:r w:rsidR="00646499">
      <w:rPr>
        <w:rFonts w:hint="cs"/>
        <w:b/>
        <w:bCs/>
        <w:color w:val="538135" w:themeColor="accent6" w:themeShade="BF"/>
        <w:sz w:val="23"/>
        <w:szCs w:val="23"/>
        <w:rtl/>
        <w:lang w:bidi="ar-SA"/>
      </w:rPr>
      <w:t>,</w:t>
    </w:r>
    <w:r w:rsidR="00603357">
      <w:rPr>
        <w:rFonts w:cs="David" w:hint="cs"/>
        <w:b/>
        <w:bCs/>
        <w:color w:val="538135" w:themeColor="accent6" w:themeShade="BF"/>
        <w:sz w:val="23"/>
        <w:szCs w:val="23"/>
        <w:rtl/>
      </w:rPr>
      <w:t xml:space="preserve"> </w:t>
    </w:r>
    <w:r w:rsidR="00C13464" w:rsidRPr="00646499">
      <w:rPr>
        <w:rFonts w:cs="David" w:hint="cs"/>
        <w:b/>
        <w:bCs/>
        <w:color w:val="538135" w:themeColor="accent6" w:themeShade="BF"/>
        <w:sz w:val="23"/>
        <w:szCs w:val="23"/>
        <w:rtl/>
      </w:rPr>
      <w:t>ברטעה,ת.ד.500,</w:t>
    </w:r>
    <w:r w:rsidR="00646499">
      <w:rPr>
        <w:rFonts w:cs="David" w:hint="cs"/>
        <w:b/>
        <w:bCs/>
        <w:color w:val="538135" w:themeColor="accent6" w:themeShade="BF"/>
        <w:sz w:val="23"/>
        <w:szCs w:val="23"/>
        <w:rtl/>
      </w:rPr>
      <w:t xml:space="preserve"> מיקוד30023, </w:t>
    </w:r>
    <w:r w:rsidR="00646499" w:rsidRPr="00646499">
      <w:rPr>
        <w:rFonts w:cs="David" w:hint="cs"/>
        <w:b/>
        <w:bCs/>
        <w:color w:val="538135" w:themeColor="accent6" w:themeShade="BF"/>
        <w:sz w:val="23"/>
        <w:szCs w:val="23"/>
        <w:rtl/>
      </w:rPr>
      <w:t>טל,046257701,</w:t>
    </w:r>
    <w:r w:rsidR="00646499">
      <w:rPr>
        <w:rFonts w:cs="David" w:hint="cs"/>
        <w:b/>
        <w:bCs/>
        <w:color w:val="538135" w:themeColor="accent6" w:themeShade="BF"/>
        <w:sz w:val="23"/>
        <w:szCs w:val="23"/>
        <w:rtl/>
      </w:rPr>
      <w:t xml:space="preserve"> </w:t>
    </w:r>
    <w:r w:rsidR="002B538B">
      <w:rPr>
        <w:rFonts w:cs="David" w:hint="cs"/>
        <w:b/>
        <w:bCs/>
        <w:color w:val="538135" w:themeColor="accent6" w:themeShade="BF"/>
        <w:sz w:val="23"/>
        <w:szCs w:val="23"/>
        <w:rtl/>
      </w:rPr>
      <w:t>פקס,048864340</w:t>
    </w:r>
    <w:r w:rsidR="00646499">
      <w:rPr>
        <w:rFonts w:cs="David" w:hint="cs"/>
        <w:b/>
        <w:bCs/>
        <w:color w:val="538135" w:themeColor="accent6" w:themeShade="BF"/>
        <w:sz w:val="23"/>
        <w:szCs w:val="23"/>
        <w:rtl/>
      </w:rPr>
      <w:t xml:space="preserve"> </w:t>
    </w:r>
    <w:r w:rsidR="005131FB" w:rsidRPr="00646499">
      <w:rPr>
        <w:rFonts w:ascii="Courier New" w:hAnsi="Courier New" w:cs="David"/>
        <w:b/>
        <w:bCs/>
        <w:color w:val="538135" w:themeColor="accent6" w:themeShade="BF"/>
        <w:sz w:val="24"/>
        <w:szCs w:val="24"/>
        <w:rtl/>
      </w:rPr>
      <w:t>דוא"ל</w:t>
    </w:r>
    <w:r w:rsidR="002B538B">
      <w:rPr>
        <w:rFonts w:ascii="Courier New" w:hAnsi="Courier New" w:cs="David"/>
        <w:b/>
        <w:bCs/>
        <w:color w:val="538135" w:themeColor="accent6" w:themeShade="BF"/>
        <w:sz w:val="24"/>
        <w:szCs w:val="24"/>
        <w:lang w:bidi="ar-SA"/>
      </w:rPr>
      <w:t>kaisark</w:t>
    </w:r>
    <w:r w:rsidR="005131FB" w:rsidRPr="00646499">
      <w:rPr>
        <w:rFonts w:ascii="Courier New" w:hAnsi="Courier New" w:cs="David"/>
        <w:b/>
        <w:bCs/>
        <w:color w:val="538135" w:themeColor="accent6" w:themeShade="BF"/>
        <w:sz w:val="24"/>
        <w:szCs w:val="24"/>
        <w:lang w:bidi="ar-SA"/>
      </w:rPr>
      <w:t>@basma.muni.il</w:t>
    </w:r>
    <w:r w:rsidRPr="00646499">
      <w:rPr>
        <w:rFonts w:ascii="Courier New" w:hAnsi="Courier New" w:cs="Times New Roman" w:hint="cs"/>
        <w:b/>
        <w:bCs/>
        <w:color w:val="538135" w:themeColor="accent6" w:themeShade="BF"/>
        <w:sz w:val="24"/>
        <w:szCs w:val="24"/>
        <w:rtl/>
        <w:lang w:bidi="ar-SA"/>
      </w:rPr>
      <w:t>,</w:t>
    </w:r>
    <w:r w:rsidRPr="00646499">
      <w:rPr>
        <w:rFonts w:ascii="Courier New" w:hAnsi="Courier New" w:cs="David" w:hint="cs"/>
        <w:b/>
        <w:bCs/>
        <w:color w:val="538135" w:themeColor="accent6" w:themeShade="BF"/>
        <w:sz w:val="24"/>
        <w:szCs w:val="24"/>
        <w:rtl/>
      </w:rPr>
      <w:t xml:space="preserve"> כתובת</w:t>
    </w:r>
    <w:r w:rsidR="00646499" w:rsidRPr="00646499">
      <w:rPr>
        <w:rFonts w:ascii="Courier New" w:hAnsi="Courier New" w:cs="David" w:hint="cs"/>
        <w:b/>
        <w:bCs/>
        <w:color w:val="538135" w:themeColor="accent6" w:themeShade="BF"/>
        <w:sz w:val="24"/>
        <w:szCs w:val="24"/>
        <w:rtl/>
      </w:rPr>
      <w:t xml:space="preserve"> א</w:t>
    </w:r>
    <w:r>
      <w:rPr>
        <w:rFonts w:ascii="Courier New" w:hAnsi="Courier New" w:cs="Arial" w:hint="cs"/>
        <w:b/>
        <w:bCs/>
        <w:color w:val="538135" w:themeColor="accent6" w:themeShade="BF"/>
        <w:sz w:val="24"/>
        <w:szCs w:val="24"/>
        <w:rtl/>
      </w:rPr>
      <w:t>תר</w:t>
    </w:r>
    <w:r w:rsidR="005131FB" w:rsidRPr="00646499">
      <w:rPr>
        <w:rFonts w:ascii="Courier New" w:hAnsi="Courier New" w:cs="David"/>
        <w:b/>
        <w:bCs/>
        <w:color w:val="538135" w:themeColor="accent6" w:themeShade="BF"/>
        <w:sz w:val="24"/>
        <w:szCs w:val="24"/>
        <w:rtl/>
      </w:rPr>
      <w:t>,</w:t>
    </w:r>
    <w:r w:rsidR="005131FB" w:rsidRPr="00646499">
      <w:rPr>
        <w:rFonts w:ascii="Courier New" w:hAnsi="Courier New" w:cs="David"/>
        <w:b/>
        <w:bCs/>
        <w:color w:val="538135" w:themeColor="accent6" w:themeShade="BF"/>
        <w:sz w:val="24"/>
        <w:szCs w:val="24"/>
        <w:lang w:bidi="ar-SA"/>
      </w:rPr>
      <w:t>www.basma.muni.il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FE" w:rsidRDefault="00433DFE" w:rsidP="00E174AD">
      <w:pPr>
        <w:spacing w:after="0" w:line="240" w:lineRule="auto"/>
      </w:pPr>
      <w:r>
        <w:separator/>
      </w:r>
    </w:p>
  </w:footnote>
  <w:footnote w:type="continuationSeparator" w:id="0">
    <w:p w:rsidR="00433DFE" w:rsidRDefault="00433DFE" w:rsidP="00E1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D" w:rsidRPr="009C41B4" w:rsidRDefault="00E174AD" w:rsidP="00DC5B83">
    <w:pPr>
      <w:spacing w:after="0"/>
      <w:rPr>
        <w:b/>
        <w:bCs/>
        <w:color w:val="538135" w:themeColor="accent6" w:themeShade="BF"/>
        <w:sz w:val="64"/>
        <w:szCs w:val="64"/>
        <w:rtl/>
      </w:rPr>
    </w:pPr>
    <w:r w:rsidRPr="009C41B4">
      <w:rPr>
        <w:noProof/>
        <w:color w:val="538135" w:themeColor="accent6" w:themeShade="BF"/>
      </w:rPr>
      <w:drawing>
        <wp:anchor distT="0" distB="0" distL="114300" distR="114300" simplePos="0" relativeHeight="251659264" behindDoc="1" locked="0" layoutInCell="1" allowOverlap="1" wp14:anchorId="4BBD3AB4" wp14:editId="3581F005">
          <wp:simplePos x="0" y="0"/>
          <wp:positionH relativeFrom="column">
            <wp:posOffset>-933450</wp:posOffset>
          </wp:positionH>
          <wp:positionV relativeFrom="paragraph">
            <wp:posOffset>10795</wp:posOffset>
          </wp:positionV>
          <wp:extent cx="1809750" cy="1095375"/>
          <wp:effectExtent l="0" t="0" r="0" b="9525"/>
          <wp:wrapThrough wrapText="bothSides">
            <wp:wrapPolygon edited="0">
              <wp:start x="9777" y="0"/>
              <wp:lineTo x="6821" y="1127"/>
              <wp:lineTo x="2501" y="4508"/>
              <wp:lineTo x="2501" y="6762"/>
              <wp:lineTo x="1592" y="8264"/>
              <wp:lineTo x="1364" y="10894"/>
              <wp:lineTo x="1819" y="15026"/>
              <wp:lineTo x="5912" y="18783"/>
              <wp:lineTo x="6821" y="20285"/>
              <wp:lineTo x="6821" y="21412"/>
              <wp:lineTo x="15461" y="21412"/>
              <wp:lineTo x="15688" y="20661"/>
              <wp:lineTo x="14097" y="19158"/>
              <wp:lineTo x="16371" y="18783"/>
              <wp:lineTo x="20691" y="15026"/>
              <wp:lineTo x="20918" y="10894"/>
              <wp:lineTo x="20463" y="7513"/>
              <wp:lineTo x="19554" y="6762"/>
              <wp:lineTo x="19781" y="4883"/>
              <wp:lineTo x="15234" y="1127"/>
              <wp:lineTo x="12505" y="0"/>
              <wp:lineTo x="9777"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095375"/>
                  </a:xfrm>
                  <a:prstGeom prst="rect">
                    <a:avLst/>
                  </a:prstGeom>
                  <a:noFill/>
                </pic:spPr>
              </pic:pic>
            </a:graphicData>
          </a:graphic>
          <wp14:sizeRelH relativeFrom="margin">
            <wp14:pctWidth>0</wp14:pctWidth>
          </wp14:sizeRelH>
          <wp14:sizeRelV relativeFrom="margin">
            <wp14:pctHeight>0</wp14:pctHeight>
          </wp14:sizeRelV>
        </wp:anchor>
      </w:drawing>
    </w:r>
    <w:r w:rsidRPr="009C41B4">
      <w:rPr>
        <w:rFonts w:hint="cs"/>
        <w:b/>
        <w:bCs/>
        <w:color w:val="538135" w:themeColor="accent6" w:themeShade="BF"/>
        <w:sz w:val="64"/>
        <w:szCs w:val="64"/>
        <w:rtl/>
      </w:rPr>
      <w:t>המועצה מקומית בסמ"ה</w:t>
    </w:r>
  </w:p>
  <w:p w:rsidR="00E174AD" w:rsidRPr="009C41B4" w:rsidRDefault="00E174AD" w:rsidP="00DC5B83">
    <w:pPr>
      <w:spacing w:after="0"/>
      <w:rPr>
        <w:rFonts w:ascii="Courier New" w:hAnsi="Courier New" w:cs="Courier New"/>
        <w:b/>
        <w:bCs/>
        <w:color w:val="4472C4" w:themeColor="accent5"/>
        <w:sz w:val="56"/>
        <w:szCs w:val="56"/>
        <w:rtl/>
        <w:lang w:bidi="ar-SA"/>
      </w:rPr>
    </w:pPr>
    <w:r w:rsidRPr="009C41B4">
      <w:rPr>
        <w:rFonts w:ascii="Courier New" w:hAnsi="Courier New" w:cs="Courier New"/>
        <w:b/>
        <w:bCs/>
        <w:color w:val="538135" w:themeColor="accent6" w:themeShade="BF"/>
        <w:sz w:val="56"/>
        <w:szCs w:val="56"/>
        <w:rtl/>
        <w:lang w:bidi="ar-SA"/>
      </w:rPr>
      <w:t xml:space="preserve">المجلس المحلي–بسمة </w:t>
    </w:r>
  </w:p>
  <w:p w:rsidR="00E174AD" w:rsidRDefault="00794EC4">
    <w:pPr>
      <w:pStyle w:val="a3"/>
    </w:pPr>
    <w:r w:rsidRPr="00794EC4">
      <w:rPr>
        <w:noProof/>
        <w:u w:val="single" w:color="538135" w:themeColor="accent6" w:themeShade="BF"/>
      </w:rPr>
      <mc:AlternateContent>
        <mc:Choice Requires="wps">
          <w:drawing>
            <wp:anchor distT="0" distB="0" distL="114300" distR="114300" simplePos="0" relativeHeight="251660288" behindDoc="0" locked="0" layoutInCell="1" allowOverlap="1" wp14:anchorId="1BDBA35F" wp14:editId="54173D64">
              <wp:simplePos x="0" y="0"/>
              <wp:positionH relativeFrom="page">
                <wp:align>right</wp:align>
              </wp:positionH>
              <wp:positionV relativeFrom="paragraph">
                <wp:posOffset>154304</wp:posOffset>
              </wp:positionV>
              <wp:extent cx="7496175" cy="9525"/>
              <wp:effectExtent l="0" t="0" r="9525" b="28575"/>
              <wp:wrapNone/>
              <wp:docPr id="3" name="מחבר ישר 3"/>
              <wp:cNvGraphicFramePr/>
              <a:graphic xmlns:a="http://schemas.openxmlformats.org/drawingml/2006/main">
                <a:graphicData uri="http://schemas.microsoft.com/office/word/2010/wordprocessingShape">
                  <wps:wsp>
                    <wps:cNvCnPr/>
                    <wps:spPr>
                      <a:xfrm flipH="1" flipV="1">
                        <a:off x="0" y="0"/>
                        <a:ext cx="74961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C6BC" id="מחבר ישר 3" o:spid="_x0000_s1026" style="position:absolute;left:0;text-align:left;flip:x 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12.15pt" to="112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" strokecolor="#70ad47 [3209]"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30"/>
    <w:multiLevelType w:val="hybridMultilevel"/>
    <w:tmpl w:val="B58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71C16"/>
    <w:multiLevelType w:val="hybridMultilevel"/>
    <w:tmpl w:val="52AA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4F19DA"/>
    <w:multiLevelType w:val="hybridMultilevel"/>
    <w:tmpl w:val="60EE1F5A"/>
    <w:lvl w:ilvl="0" w:tplc="A50E8756">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715F6"/>
    <w:multiLevelType w:val="hybridMultilevel"/>
    <w:tmpl w:val="6B7CF88E"/>
    <w:lvl w:ilvl="0" w:tplc="C8749A5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A18C7"/>
    <w:multiLevelType w:val="hybridMultilevel"/>
    <w:tmpl w:val="16DE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D2CC4"/>
    <w:multiLevelType w:val="hybridMultilevel"/>
    <w:tmpl w:val="3B9050AA"/>
    <w:lvl w:ilvl="0" w:tplc="23388BF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2B5926"/>
    <w:multiLevelType w:val="hybridMultilevel"/>
    <w:tmpl w:val="1BB670C4"/>
    <w:lvl w:ilvl="0" w:tplc="1F28C94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00D98"/>
    <w:multiLevelType w:val="hybridMultilevel"/>
    <w:tmpl w:val="84C84ED0"/>
    <w:lvl w:ilvl="0" w:tplc="23388BF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033DBC"/>
    <w:multiLevelType w:val="hybridMultilevel"/>
    <w:tmpl w:val="2474B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292029"/>
    <w:multiLevelType w:val="hybridMultilevel"/>
    <w:tmpl w:val="F17007A8"/>
    <w:lvl w:ilvl="0" w:tplc="23388BF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E95AD3"/>
    <w:multiLevelType w:val="hybridMultilevel"/>
    <w:tmpl w:val="42785CBA"/>
    <w:lvl w:ilvl="0" w:tplc="23388BF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EE0C99"/>
    <w:multiLevelType w:val="hybridMultilevel"/>
    <w:tmpl w:val="FB0A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914C42"/>
    <w:multiLevelType w:val="hybridMultilevel"/>
    <w:tmpl w:val="C548D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9"/>
  </w:num>
  <w:num w:numId="10">
    <w:abstractNumId w:val="11"/>
  </w:num>
  <w:num w:numId="11">
    <w:abstractNumId w:val="1"/>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D"/>
    <w:rsid w:val="000367C0"/>
    <w:rsid w:val="00063D31"/>
    <w:rsid w:val="000B178A"/>
    <w:rsid w:val="000C4B2D"/>
    <w:rsid w:val="001A52EE"/>
    <w:rsid w:val="001A664E"/>
    <w:rsid w:val="0020475A"/>
    <w:rsid w:val="002503E5"/>
    <w:rsid w:val="002600C8"/>
    <w:rsid w:val="002A338A"/>
    <w:rsid w:val="002B312E"/>
    <w:rsid w:val="002B538B"/>
    <w:rsid w:val="002F122A"/>
    <w:rsid w:val="00352D74"/>
    <w:rsid w:val="00407688"/>
    <w:rsid w:val="00431636"/>
    <w:rsid w:val="00431FCE"/>
    <w:rsid w:val="00433DFE"/>
    <w:rsid w:val="00485E93"/>
    <w:rsid w:val="00493269"/>
    <w:rsid w:val="0050205A"/>
    <w:rsid w:val="005131FB"/>
    <w:rsid w:val="00532AF5"/>
    <w:rsid w:val="005A1F44"/>
    <w:rsid w:val="005D5BF0"/>
    <w:rsid w:val="005E2C93"/>
    <w:rsid w:val="00603357"/>
    <w:rsid w:val="00613E33"/>
    <w:rsid w:val="00646499"/>
    <w:rsid w:val="00666B29"/>
    <w:rsid w:val="006C72AB"/>
    <w:rsid w:val="007848C2"/>
    <w:rsid w:val="00793D8C"/>
    <w:rsid w:val="00794EC4"/>
    <w:rsid w:val="007F3277"/>
    <w:rsid w:val="00807623"/>
    <w:rsid w:val="008234B8"/>
    <w:rsid w:val="008B3EDF"/>
    <w:rsid w:val="008C51BF"/>
    <w:rsid w:val="008E4C07"/>
    <w:rsid w:val="008F4B90"/>
    <w:rsid w:val="009015E1"/>
    <w:rsid w:val="00947A51"/>
    <w:rsid w:val="009B4027"/>
    <w:rsid w:val="00A02467"/>
    <w:rsid w:val="00A06832"/>
    <w:rsid w:val="00AB44FE"/>
    <w:rsid w:val="00AC5A0C"/>
    <w:rsid w:val="00AE29E5"/>
    <w:rsid w:val="00AF0A11"/>
    <w:rsid w:val="00BA4B45"/>
    <w:rsid w:val="00C13464"/>
    <w:rsid w:val="00C23181"/>
    <w:rsid w:val="00C53C47"/>
    <w:rsid w:val="00C62FB2"/>
    <w:rsid w:val="00C66D2F"/>
    <w:rsid w:val="00CA240D"/>
    <w:rsid w:val="00CB4F50"/>
    <w:rsid w:val="00D201DB"/>
    <w:rsid w:val="00D26D1E"/>
    <w:rsid w:val="00D27773"/>
    <w:rsid w:val="00D44D40"/>
    <w:rsid w:val="00DC5B83"/>
    <w:rsid w:val="00E174AD"/>
    <w:rsid w:val="00E54CD1"/>
    <w:rsid w:val="00E91D4C"/>
    <w:rsid w:val="00E92763"/>
    <w:rsid w:val="00E9391C"/>
    <w:rsid w:val="00EA1D39"/>
    <w:rsid w:val="00F14D89"/>
    <w:rsid w:val="00F43F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D285A6-DDF2-4306-90F0-DD9D9123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22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AD"/>
    <w:pPr>
      <w:tabs>
        <w:tab w:val="center" w:pos="4153"/>
        <w:tab w:val="right" w:pos="8306"/>
      </w:tabs>
      <w:spacing w:after="0" w:line="240" w:lineRule="auto"/>
    </w:pPr>
  </w:style>
  <w:style w:type="character" w:customStyle="1" w:styleId="a4">
    <w:name w:val="כותרת עליונה תו"/>
    <w:basedOn w:val="a0"/>
    <w:link w:val="a3"/>
    <w:uiPriority w:val="99"/>
    <w:rsid w:val="00E174AD"/>
  </w:style>
  <w:style w:type="paragraph" w:styleId="a5">
    <w:name w:val="footer"/>
    <w:basedOn w:val="a"/>
    <w:link w:val="a6"/>
    <w:uiPriority w:val="99"/>
    <w:unhideWhenUsed/>
    <w:rsid w:val="00E174AD"/>
    <w:pPr>
      <w:tabs>
        <w:tab w:val="center" w:pos="4153"/>
        <w:tab w:val="right" w:pos="8306"/>
      </w:tabs>
      <w:spacing w:after="0" w:line="240" w:lineRule="auto"/>
    </w:pPr>
  </w:style>
  <w:style w:type="character" w:customStyle="1" w:styleId="a6">
    <w:name w:val="כותרת תחתונה תו"/>
    <w:basedOn w:val="a0"/>
    <w:link w:val="a5"/>
    <w:uiPriority w:val="99"/>
    <w:rsid w:val="00E174AD"/>
  </w:style>
  <w:style w:type="character" w:styleId="Hyperlink">
    <w:name w:val="Hyperlink"/>
    <w:basedOn w:val="a0"/>
    <w:uiPriority w:val="99"/>
    <w:unhideWhenUsed/>
    <w:rsid w:val="005131FB"/>
    <w:rPr>
      <w:color w:val="0563C1" w:themeColor="hyperlink"/>
      <w:u w:val="single"/>
    </w:rPr>
  </w:style>
  <w:style w:type="paragraph" w:styleId="a7">
    <w:name w:val="Balloon Text"/>
    <w:basedOn w:val="a"/>
    <w:link w:val="a8"/>
    <w:uiPriority w:val="99"/>
    <w:semiHidden/>
    <w:unhideWhenUsed/>
    <w:rsid w:val="00794EC4"/>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94EC4"/>
    <w:rPr>
      <w:rFonts w:ascii="Tahoma" w:hAnsi="Tahoma" w:cs="Tahoma"/>
      <w:sz w:val="18"/>
      <w:szCs w:val="18"/>
    </w:rPr>
  </w:style>
  <w:style w:type="paragraph" w:styleId="a9">
    <w:name w:val="List Paragraph"/>
    <w:basedOn w:val="a"/>
    <w:uiPriority w:val="34"/>
    <w:qFormat/>
    <w:rsid w:val="00D44D40"/>
    <w:pPr>
      <w:ind w:left="720"/>
      <w:contextualSpacing/>
    </w:pPr>
    <w:rPr>
      <w:rFonts w:eastAsiaTheme="minorEastAsia"/>
    </w:rPr>
  </w:style>
  <w:style w:type="character" w:styleId="aa">
    <w:name w:val="Emphasis"/>
    <w:basedOn w:val="a0"/>
    <w:uiPriority w:val="20"/>
    <w:qFormat/>
    <w:rsid w:val="00AC5A0C"/>
    <w:rPr>
      <w:i/>
      <w:iCs/>
    </w:rPr>
  </w:style>
  <w:style w:type="paragraph" w:styleId="ab">
    <w:name w:val="No Spacing"/>
    <w:uiPriority w:val="1"/>
    <w:qFormat/>
    <w:rsid w:val="00CB4F5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8953">
      <w:bodyDiv w:val="1"/>
      <w:marLeft w:val="0"/>
      <w:marRight w:val="0"/>
      <w:marTop w:val="0"/>
      <w:marBottom w:val="0"/>
      <w:divBdr>
        <w:top w:val="none" w:sz="0" w:space="0" w:color="auto"/>
        <w:left w:val="none" w:sz="0" w:space="0" w:color="auto"/>
        <w:bottom w:val="none" w:sz="0" w:space="0" w:color="auto"/>
        <w:right w:val="none" w:sz="0" w:space="0" w:color="auto"/>
      </w:divBdr>
    </w:div>
    <w:div w:id="1371108603">
      <w:bodyDiv w:val="1"/>
      <w:marLeft w:val="0"/>
      <w:marRight w:val="0"/>
      <w:marTop w:val="0"/>
      <w:marBottom w:val="0"/>
      <w:divBdr>
        <w:top w:val="none" w:sz="0" w:space="0" w:color="auto"/>
        <w:left w:val="none" w:sz="0" w:space="0" w:color="auto"/>
        <w:bottom w:val="none" w:sz="0" w:space="0" w:color="auto"/>
        <w:right w:val="none" w:sz="0" w:space="0" w:color="auto"/>
      </w:divBdr>
    </w:div>
    <w:div w:id="1440101928">
      <w:bodyDiv w:val="1"/>
      <w:marLeft w:val="0"/>
      <w:marRight w:val="0"/>
      <w:marTop w:val="0"/>
      <w:marBottom w:val="0"/>
      <w:divBdr>
        <w:top w:val="none" w:sz="0" w:space="0" w:color="auto"/>
        <w:left w:val="none" w:sz="0" w:space="0" w:color="auto"/>
        <w:bottom w:val="none" w:sz="0" w:space="0" w:color="auto"/>
        <w:right w:val="none" w:sz="0" w:space="0" w:color="auto"/>
      </w:divBdr>
    </w:div>
    <w:div w:id="1713990977">
      <w:bodyDiv w:val="1"/>
      <w:marLeft w:val="0"/>
      <w:marRight w:val="0"/>
      <w:marTop w:val="0"/>
      <w:marBottom w:val="0"/>
      <w:divBdr>
        <w:top w:val="none" w:sz="0" w:space="0" w:color="auto"/>
        <w:left w:val="none" w:sz="0" w:space="0" w:color="auto"/>
        <w:bottom w:val="none" w:sz="0" w:space="0" w:color="auto"/>
        <w:right w:val="none" w:sz="0" w:space="0" w:color="auto"/>
      </w:divBdr>
    </w:div>
    <w:div w:id="18117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ark@basma.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sark@basma.muni.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17D-B029-4649-888E-4C62F5B0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2829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user65</dc:creator>
  <cp:keywords/>
  <dc:description/>
  <cp:lastModifiedBy>קייסר כבהא</cp:lastModifiedBy>
  <cp:revision>2</cp:revision>
  <cp:lastPrinted>2020-09-07T07:26:00Z</cp:lastPrinted>
  <dcterms:created xsi:type="dcterms:W3CDTF">2020-09-07T10:32:00Z</dcterms:created>
  <dcterms:modified xsi:type="dcterms:W3CDTF">2020-09-07T10:32:00Z</dcterms:modified>
</cp:coreProperties>
</file>