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EB" w:rsidRPr="000719EB" w:rsidRDefault="000719EB" w:rsidP="000719EB">
      <w:pPr>
        <w:shd w:val="clear" w:color="auto" w:fill="FFFFFF"/>
        <w:spacing w:after="0" w:line="240" w:lineRule="auto"/>
        <w:jc w:val="right"/>
        <w:rPr>
          <w:rFonts w:ascii="Arial" w:eastAsia="Times New Roman" w:hAnsi="Arial" w:cs="David" w:hint="cs"/>
          <w:b/>
          <w:bCs/>
          <w:color w:val="333333"/>
          <w:sz w:val="30"/>
          <w:szCs w:val="30"/>
          <w:rtl/>
        </w:rPr>
      </w:pPr>
      <w:r w:rsidRPr="000719EB">
        <w:rPr>
          <w:rFonts w:ascii="Arial" w:eastAsia="Times New Roman" w:hAnsi="Arial" w:cs="David" w:hint="cs"/>
          <w:b/>
          <w:bCs/>
          <w:color w:val="333333"/>
          <w:sz w:val="32"/>
          <w:szCs w:val="32"/>
          <w:rtl/>
        </w:rPr>
        <w:t>7.11.2019</w:t>
      </w:r>
    </w:p>
    <w:p w:rsidR="000719EB" w:rsidRPr="000719EB" w:rsidRDefault="000719EB" w:rsidP="000719EB">
      <w:pPr>
        <w:shd w:val="clear" w:color="auto" w:fill="FFFFFF"/>
        <w:spacing w:after="0" w:line="240" w:lineRule="auto"/>
        <w:jc w:val="center"/>
        <w:rPr>
          <w:rFonts w:ascii="Arial" w:eastAsia="Times New Roman" w:hAnsi="Arial" w:cs="David" w:hint="cs"/>
          <w:b/>
          <w:bCs/>
          <w:color w:val="333333"/>
          <w:sz w:val="30"/>
          <w:szCs w:val="30"/>
          <w:rtl/>
        </w:rPr>
      </w:pPr>
      <w:r w:rsidRPr="000719EB">
        <w:rPr>
          <w:rFonts w:ascii="Arial" w:eastAsia="Times New Roman" w:hAnsi="Arial" w:cs="David" w:hint="cs"/>
          <w:b/>
          <w:bCs/>
          <w:color w:val="333333"/>
          <w:sz w:val="30"/>
          <w:szCs w:val="30"/>
          <w:rtl/>
        </w:rPr>
        <w:t>מועצה מקומית בסמ"ה</w:t>
      </w:r>
    </w:p>
    <w:p w:rsidR="000719EB" w:rsidRPr="000719EB" w:rsidRDefault="000719EB" w:rsidP="000719EB">
      <w:pPr>
        <w:shd w:val="clear" w:color="auto" w:fill="FFFFFF"/>
        <w:spacing w:after="0" w:line="240" w:lineRule="auto"/>
        <w:jc w:val="center"/>
        <w:rPr>
          <w:rFonts w:ascii="Arial" w:eastAsia="Times New Roman" w:hAnsi="Arial" w:cs="David" w:hint="cs"/>
          <w:color w:val="333333"/>
          <w:sz w:val="30"/>
          <w:szCs w:val="30"/>
          <w:rtl/>
        </w:rPr>
      </w:pPr>
      <w:r w:rsidRPr="000719EB">
        <w:rPr>
          <w:rFonts w:ascii="Arial" w:eastAsia="Times New Roman" w:hAnsi="Arial" w:cs="David" w:hint="cs"/>
          <w:b/>
          <w:bCs/>
          <w:color w:val="333333"/>
          <w:sz w:val="30"/>
          <w:szCs w:val="30"/>
          <w:rtl/>
        </w:rPr>
        <w:t>מכרז פנימי/ פומבי לתפקיד – מנהל/ת יחידת נוער במועצה מקומית בסמ"ה</w:t>
      </w:r>
    </w:p>
    <w:p w:rsidR="000719EB" w:rsidRPr="000719EB" w:rsidRDefault="000719EB" w:rsidP="000719EB">
      <w:pPr>
        <w:shd w:val="clear" w:color="auto" w:fill="FFFFFF"/>
        <w:spacing w:after="0" w:line="240" w:lineRule="auto"/>
        <w:jc w:val="center"/>
        <w:rPr>
          <w:rFonts w:ascii="Arial" w:eastAsia="Times New Roman" w:hAnsi="Arial" w:cs="David" w:hint="cs"/>
          <w:color w:val="333333"/>
          <w:sz w:val="30"/>
          <w:szCs w:val="30"/>
          <w:rtl/>
        </w:rPr>
      </w:pP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b/>
          <w:bCs/>
          <w:color w:val="333333"/>
          <w:sz w:val="26"/>
          <w:szCs w:val="26"/>
          <w:rtl/>
        </w:rPr>
        <w:t>תואר המשרה</w:t>
      </w:r>
      <w:r w:rsidRPr="000719EB">
        <w:rPr>
          <w:rFonts w:ascii="Arial" w:eastAsia="Times New Roman" w:hAnsi="Arial" w:cs="David" w:hint="cs"/>
          <w:color w:val="333333"/>
          <w:sz w:val="26"/>
          <w:szCs w:val="26"/>
          <w:rtl/>
        </w:rPr>
        <w:t>: מנהל/ת יחידת נוער</w:t>
      </w: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b/>
          <w:bCs/>
          <w:color w:val="333333"/>
          <w:sz w:val="26"/>
          <w:szCs w:val="26"/>
          <w:rtl/>
        </w:rPr>
        <w:t>היקף המשרה:</w:t>
      </w:r>
      <w:r w:rsidRPr="000719EB">
        <w:rPr>
          <w:rFonts w:ascii="Arial" w:eastAsia="Times New Roman" w:hAnsi="Arial" w:cs="David" w:hint="cs"/>
          <w:color w:val="333333"/>
          <w:sz w:val="26"/>
          <w:szCs w:val="26"/>
          <w:rtl/>
        </w:rPr>
        <w:t xml:space="preserve"> 100%</w:t>
      </w: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b/>
          <w:bCs/>
          <w:color w:val="333333"/>
          <w:sz w:val="26"/>
          <w:szCs w:val="26"/>
          <w:rtl/>
        </w:rPr>
        <w:t>דרגת המשרה</w:t>
      </w:r>
      <w:r w:rsidRPr="000719EB">
        <w:rPr>
          <w:rFonts w:ascii="Arial" w:eastAsia="Times New Roman" w:hAnsi="Arial" w:cs="David" w:hint="cs"/>
          <w:color w:val="333333"/>
          <w:sz w:val="26"/>
          <w:szCs w:val="26"/>
          <w:rtl/>
        </w:rPr>
        <w:t>: חינוך ונוער</w:t>
      </w:r>
    </w:p>
    <w:p w:rsidR="000719EB" w:rsidRPr="000719EB" w:rsidRDefault="000719EB" w:rsidP="000719EB">
      <w:pPr>
        <w:shd w:val="clear" w:color="auto" w:fill="FFFFFF"/>
        <w:spacing w:after="0" w:line="240" w:lineRule="auto"/>
        <w:rPr>
          <w:rFonts w:ascii="Arial" w:eastAsia="Times New Roman" w:hAnsi="Arial" w:cs="David" w:hint="cs"/>
          <w:b/>
          <w:bCs/>
          <w:color w:val="333333"/>
          <w:sz w:val="26"/>
          <w:szCs w:val="26"/>
          <w:rtl/>
        </w:rPr>
      </w:pPr>
      <w:r w:rsidRPr="000719EB">
        <w:rPr>
          <w:rFonts w:ascii="Arial" w:eastAsia="Times New Roman" w:hAnsi="Arial" w:cs="David" w:hint="cs"/>
          <w:b/>
          <w:bCs/>
          <w:color w:val="333333"/>
          <w:sz w:val="26"/>
          <w:szCs w:val="26"/>
          <w:rtl/>
        </w:rPr>
        <w:t xml:space="preserve">מקום העבודה: </w:t>
      </w:r>
      <w:r w:rsidRPr="000719EB">
        <w:rPr>
          <w:rFonts w:ascii="Arial" w:eastAsia="Times New Roman" w:hAnsi="Arial" w:cs="David" w:hint="cs"/>
          <w:color w:val="333333"/>
          <w:sz w:val="26"/>
          <w:szCs w:val="26"/>
          <w:rtl/>
        </w:rPr>
        <w:t>ברטעה, מועאוויה, עין אל סהלה</w:t>
      </w:r>
    </w:p>
    <w:p w:rsidR="000719EB" w:rsidRPr="000719EB" w:rsidRDefault="000719EB" w:rsidP="000719EB">
      <w:pPr>
        <w:shd w:val="clear" w:color="auto" w:fill="FFFFFF"/>
        <w:spacing w:after="0" w:line="240" w:lineRule="auto"/>
        <w:rPr>
          <w:rFonts w:ascii="Arial" w:eastAsia="Times New Roman" w:hAnsi="Arial" w:cs="David" w:hint="cs"/>
          <w:b/>
          <w:bCs/>
          <w:color w:val="333333"/>
          <w:sz w:val="26"/>
          <w:szCs w:val="26"/>
          <w:rtl/>
        </w:rPr>
      </w:pPr>
    </w:p>
    <w:p w:rsidR="000719EB" w:rsidRPr="000719EB" w:rsidRDefault="000719EB" w:rsidP="000719EB">
      <w:pPr>
        <w:shd w:val="clear" w:color="auto" w:fill="FFFFFF"/>
        <w:spacing w:after="0" w:line="240" w:lineRule="auto"/>
        <w:rPr>
          <w:rFonts w:ascii="Arial" w:eastAsia="Times New Roman" w:hAnsi="Arial" w:cs="David" w:hint="cs"/>
          <w:b/>
          <w:bCs/>
          <w:color w:val="333333"/>
          <w:sz w:val="26"/>
          <w:szCs w:val="26"/>
          <w:u w:val="single"/>
          <w:rtl/>
        </w:rPr>
      </w:pPr>
      <w:r w:rsidRPr="000719EB">
        <w:rPr>
          <w:rFonts w:ascii="Arial" w:eastAsia="Times New Roman" w:hAnsi="Arial" w:cs="David" w:hint="cs"/>
          <w:b/>
          <w:bCs/>
          <w:color w:val="333333"/>
          <w:sz w:val="26"/>
          <w:szCs w:val="26"/>
          <w:u w:val="single"/>
          <w:rtl/>
        </w:rPr>
        <w:t>תיאור התפקיד:</w:t>
      </w: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b/>
          <w:bCs/>
          <w:color w:val="333333"/>
          <w:sz w:val="26"/>
          <w:szCs w:val="26"/>
          <w:rtl/>
        </w:rPr>
        <w:t xml:space="preserve"> </w:t>
      </w:r>
      <w:r w:rsidRPr="000719EB">
        <w:rPr>
          <w:rFonts w:ascii="Arial" w:eastAsia="Times New Roman" w:hAnsi="Arial" w:cs="David" w:hint="cs"/>
          <w:color w:val="333333"/>
          <w:sz w:val="26"/>
          <w:szCs w:val="26"/>
          <w:rtl/>
        </w:rPr>
        <w:t>הובלת מערך החינוך הבלתי פורמאלי ברשות המקומית בממשק עם מערכת החינוך הפורמאלית. עיקרי התפקיד:</w:t>
      </w:r>
    </w:p>
    <w:p w:rsidR="000719EB" w:rsidRPr="000719EB" w:rsidRDefault="000719EB" w:rsidP="000719EB">
      <w:pPr>
        <w:numPr>
          <w:ilvl w:val="0"/>
          <w:numId w:val="22"/>
        </w:num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color w:val="333333"/>
          <w:sz w:val="26"/>
          <w:szCs w:val="26"/>
          <w:rtl/>
        </w:rPr>
        <w:t>קידום וניהול החינוך הבלתי פורמאלי לנוער ברשות המקומית.</w:t>
      </w:r>
    </w:p>
    <w:p w:rsidR="000719EB" w:rsidRPr="000719EB" w:rsidRDefault="000719EB" w:rsidP="000719EB">
      <w:pPr>
        <w:numPr>
          <w:ilvl w:val="0"/>
          <w:numId w:val="22"/>
        </w:numPr>
        <w:shd w:val="clear" w:color="auto" w:fill="FFFFFF"/>
        <w:spacing w:after="0" w:line="240" w:lineRule="auto"/>
        <w:rPr>
          <w:rFonts w:ascii="Arial" w:eastAsia="Times New Roman" w:hAnsi="Arial" w:cs="David"/>
          <w:color w:val="333333"/>
          <w:sz w:val="26"/>
          <w:szCs w:val="26"/>
        </w:rPr>
      </w:pPr>
      <w:r w:rsidRPr="000719EB">
        <w:rPr>
          <w:rFonts w:ascii="Arial" w:eastAsia="Times New Roman" w:hAnsi="Arial" w:cs="David" w:hint="cs"/>
          <w:color w:val="333333"/>
          <w:sz w:val="26"/>
          <w:szCs w:val="26"/>
          <w:rtl/>
        </w:rPr>
        <w:t>ניהול עובדי יחידת הנוער ברשות.</w:t>
      </w:r>
    </w:p>
    <w:p w:rsidR="000719EB" w:rsidRPr="000719EB" w:rsidRDefault="000719EB" w:rsidP="000719EB">
      <w:pPr>
        <w:numPr>
          <w:ilvl w:val="0"/>
          <w:numId w:val="22"/>
        </w:numPr>
        <w:shd w:val="clear" w:color="auto" w:fill="FFFFFF"/>
        <w:spacing w:after="0" w:line="240" w:lineRule="auto"/>
        <w:rPr>
          <w:rFonts w:ascii="Arial" w:eastAsia="Times New Roman" w:hAnsi="Arial" w:cs="David"/>
          <w:color w:val="333333"/>
          <w:sz w:val="26"/>
          <w:szCs w:val="26"/>
        </w:rPr>
      </w:pPr>
      <w:r w:rsidRPr="000719EB">
        <w:rPr>
          <w:rFonts w:ascii="Arial" w:eastAsia="Times New Roman" w:hAnsi="Arial" w:cs="David" w:hint="cs"/>
          <w:color w:val="333333"/>
          <w:sz w:val="26"/>
          <w:szCs w:val="26"/>
          <w:rtl/>
        </w:rPr>
        <w:t>אחריות לקיומה התקני של מועצת תלמידים ונוער ברשות.</w:t>
      </w:r>
    </w:p>
    <w:p w:rsidR="000719EB" w:rsidRPr="000719EB" w:rsidRDefault="000719EB" w:rsidP="000719EB">
      <w:pPr>
        <w:shd w:val="clear" w:color="auto" w:fill="FFFFFF"/>
        <w:spacing w:after="0" w:line="240" w:lineRule="auto"/>
        <w:rPr>
          <w:rFonts w:ascii="Times New Roman" w:eastAsia="Times New Roman" w:hAnsi="Times New Roman" w:cs="Times New Roman"/>
          <w:sz w:val="24"/>
          <w:szCs w:val="24"/>
          <w:u w:val="single"/>
        </w:rPr>
      </w:pPr>
      <w:r w:rsidRPr="000719EB">
        <w:rPr>
          <w:rFonts w:ascii="Arial" w:eastAsia="Times New Roman" w:hAnsi="Arial" w:cs="David" w:hint="cs"/>
          <w:b/>
          <w:bCs/>
          <w:color w:val="333333"/>
          <w:sz w:val="26"/>
          <w:szCs w:val="26"/>
          <w:u w:val="single"/>
          <w:rtl/>
        </w:rPr>
        <w:t>דרישות התפקיד</w:t>
      </w:r>
      <w:r w:rsidRPr="000719EB">
        <w:rPr>
          <w:rFonts w:ascii="Arial" w:eastAsia="Times New Roman" w:hAnsi="Arial" w:cs="David"/>
          <w:b/>
          <w:bCs/>
          <w:color w:val="333333"/>
          <w:sz w:val="26"/>
          <w:szCs w:val="26"/>
          <w:u w:val="single"/>
        </w:rPr>
        <w:t>:</w:t>
      </w: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b/>
          <w:bCs/>
          <w:color w:val="333333"/>
          <w:sz w:val="26"/>
          <w:szCs w:val="26"/>
          <w:rtl/>
        </w:rPr>
        <w:t>השכלה ודרישות מקצועיות:</w:t>
      </w:r>
      <w:r w:rsidRPr="000719EB">
        <w:rPr>
          <w:rFonts w:ascii="Arial" w:eastAsia="Times New Roman" w:hAnsi="Arial" w:cs="David"/>
          <w:color w:val="333333"/>
          <w:sz w:val="26"/>
          <w:szCs w:val="26"/>
        </w:rPr>
        <w:br/>
      </w:r>
      <w:r w:rsidRPr="000719EB">
        <w:rPr>
          <w:rFonts w:ascii="Arial" w:eastAsia="Times New Roman" w:hAnsi="Arial" w:cs="David" w:hint="cs"/>
          <w:b/>
          <w:bCs/>
          <w:color w:val="333333"/>
          <w:sz w:val="26"/>
          <w:szCs w:val="26"/>
          <w:rtl/>
        </w:rPr>
        <w:t xml:space="preserve">* </w:t>
      </w:r>
      <w:r w:rsidRPr="000719EB">
        <w:rPr>
          <w:rFonts w:ascii="Arial" w:eastAsia="Times New Roman" w:hAnsi="Arial" w:cs="David" w:hint="cs"/>
          <w:color w:val="333333"/>
          <w:sz w:val="26"/>
          <w:szCs w:val="26"/>
          <w:rtl/>
        </w:rPr>
        <w:t xml:space="preserve"> בעל תואר אקדמי, שנרכש במוסד המוכר על ידי המועצה להשכלה גבוהה או שקיבל הכרה מהמחלקה להערכת תארים אקדמיים בחוץ לארץ</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b/>
          <w:bCs/>
          <w:color w:val="333333"/>
          <w:sz w:val="26"/>
          <w:szCs w:val="26"/>
          <w:rtl/>
        </w:rPr>
        <w:t xml:space="preserve">* </w:t>
      </w:r>
      <w:r w:rsidRPr="000719EB">
        <w:rPr>
          <w:rFonts w:ascii="Arial" w:eastAsia="Times New Roman" w:hAnsi="Arial" w:cs="David" w:hint="cs"/>
          <w:color w:val="333333"/>
          <w:sz w:val="26"/>
          <w:szCs w:val="26"/>
          <w:rtl/>
        </w:rPr>
        <w:t xml:space="preserve"> סיים קורס הכשרה למנה יחידת נוער, בהיקף של 188 שעות לפחות, אשר מארגן משרד החינוך או מי מטעמו. אדם שלא סיים קורס זה יחויב לסיים בהצלחה קורס הכשרה למנהל יחידת נוער של משרד החינוך בתוך 18 חודשים מיום כניסתו לתפקיד.</w:t>
      </w: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b/>
          <w:bCs/>
          <w:color w:val="333333"/>
          <w:sz w:val="26"/>
          <w:szCs w:val="26"/>
          <w:u w:val="single"/>
          <w:rtl/>
        </w:rPr>
        <w:t>דרישות ניסיון:</w:t>
      </w:r>
      <w:r w:rsidRPr="000719EB">
        <w:rPr>
          <w:rFonts w:ascii="Arial" w:eastAsia="Times New Roman" w:hAnsi="Arial" w:cs="David"/>
          <w:color w:val="333333"/>
          <w:sz w:val="26"/>
          <w:szCs w:val="26"/>
        </w:rPr>
        <w:br/>
      </w:r>
      <w:r w:rsidRPr="000719EB">
        <w:rPr>
          <w:rFonts w:ascii="Arial" w:eastAsia="Times New Roman" w:hAnsi="Arial" w:cs="David" w:hint="cs"/>
          <w:b/>
          <w:bCs/>
          <w:color w:val="333333"/>
          <w:sz w:val="26"/>
          <w:szCs w:val="26"/>
          <w:rtl/>
        </w:rPr>
        <w:t xml:space="preserve">ניסיון מקצועי: </w:t>
      </w:r>
      <w:r w:rsidRPr="000719EB">
        <w:rPr>
          <w:rFonts w:ascii="Arial" w:eastAsia="Times New Roman" w:hAnsi="Arial" w:cs="David" w:hint="cs"/>
          <w:color w:val="333333"/>
          <w:sz w:val="26"/>
          <w:szCs w:val="26"/>
          <w:rtl/>
        </w:rPr>
        <w:t>ניסיון מקצועי של 3 שנים בתפקידים של הוראה או הדרכה</w:t>
      </w:r>
      <w:r w:rsidRPr="000719EB">
        <w:rPr>
          <w:rFonts w:ascii="Arial" w:eastAsia="Times New Roman" w:hAnsi="Arial" w:cs="David" w:hint="cs"/>
          <w:b/>
          <w:bCs/>
          <w:color w:val="333333"/>
          <w:sz w:val="26"/>
          <w:szCs w:val="26"/>
          <w:rtl/>
        </w:rPr>
        <w:t xml:space="preserve">, </w:t>
      </w:r>
      <w:r w:rsidRPr="000719EB">
        <w:rPr>
          <w:rFonts w:ascii="Arial" w:eastAsia="Times New Roman" w:hAnsi="Arial" w:cs="David" w:hint="cs"/>
          <w:color w:val="333333"/>
          <w:sz w:val="26"/>
          <w:szCs w:val="26"/>
          <w:rtl/>
        </w:rPr>
        <w:t>במערכת החינוך או בתחום החינוך הבלתי פורמאלי, בתנועות הנוער, בשירות לאומי או בשירות צבאי, או במערכת החינוך העל תיכונית או במערכת ההשכלה הגבוהה</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b/>
          <w:bCs/>
          <w:color w:val="333333"/>
          <w:sz w:val="26"/>
          <w:szCs w:val="26"/>
          <w:rtl/>
        </w:rPr>
        <w:t>ניסיון ניהולי –</w:t>
      </w:r>
      <w:r w:rsidRPr="000719EB">
        <w:rPr>
          <w:rFonts w:ascii="Arial" w:eastAsia="Times New Roman" w:hAnsi="Arial" w:cs="David" w:hint="cs"/>
          <w:color w:val="333333"/>
          <w:sz w:val="26"/>
          <w:szCs w:val="26"/>
          <w:rtl/>
        </w:rPr>
        <w:t xml:space="preserve"> ניסיון ניהולי של שנה אחת לפחות, הכרוך בהפעלה של כוח אדם ותקציבים, במערכת החינוך או בתחום החינוך הבלתי פורמאלי או במערכת החינוך העל תיכונית או במערכת - ההשכלה הגבוהה</w:t>
      </w:r>
      <w:r w:rsidRPr="000719EB">
        <w:rPr>
          <w:rFonts w:ascii="Arial" w:eastAsia="Times New Roman" w:hAnsi="Arial" w:cs="David"/>
          <w:color w:val="333333"/>
          <w:sz w:val="26"/>
          <w:szCs w:val="26"/>
        </w:rPr>
        <w:t>.</w:t>
      </w: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p>
    <w:p w:rsidR="000719EB" w:rsidRPr="000719EB" w:rsidRDefault="000719EB" w:rsidP="000719EB">
      <w:pPr>
        <w:shd w:val="clear" w:color="auto" w:fill="FFFFFF"/>
        <w:spacing w:after="0" w:line="240" w:lineRule="auto"/>
        <w:rPr>
          <w:rFonts w:ascii="Arial" w:eastAsia="Times New Roman" w:hAnsi="Arial" w:cs="David" w:hint="cs"/>
          <w:b/>
          <w:bCs/>
          <w:color w:val="333333"/>
          <w:sz w:val="26"/>
          <w:szCs w:val="26"/>
          <w:u w:val="single"/>
          <w:rtl/>
        </w:rPr>
      </w:pPr>
      <w:r w:rsidRPr="000719EB">
        <w:rPr>
          <w:rFonts w:ascii="Arial" w:eastAsia="Times New Roman" w:hAnsi="Arial" w:cs="David" w:hint="cs"/>
          <w:b/>
          <w:bCs/>
          <w:color w:val="333333"/>
          <w:sz w:val="26"/>
          <w:szCs w:val="26"/>
          <w:u w:val="single"/>
          <w:rtl/>
        </w:rPr>
        <w:t>דרישות נוספות:</w:t>
      </w:r>
    </w:p>
    <w:p w:rsidR="000719EB" w:rsidRPr="000719EB" w:rsidRDefault="000719EB" w:rsidP="000719EB">
      <w:pPr>
        <w:numPr>
          <w:ilvl w:val="0"/>
          <w:numId w:val="22"/>
        </w:numPr>
        <w:shd w:val="clear" w:color="auto" w:fill="FFFFFF"/>
        <w:spacing w:after="0" w:line="240" w:lineRule="auto"/>
        <w:rPr>
          <w:rFonts w:ascii="Arial" w:eastAsia="Times New Roman" w:hAnsi="Arial" w:cs="David" w:hint="cs"/>
          <w:color w:val="333333"/>
          <w:sz w:val="26"/>
          <w:szCs w:val="26"/>
          <w:rtl/>
        </w:rPr>
      </w:pPr>
      <w:r w:rsidRPr="000719EB">
        <w:rPr>
          <w:rFonts w:ascii="Arial" w:eastAsia="Times New Roman" w:hAnsi="Arial" w:cs="David" w:hint="cs"/>
          <w:color w:val="333333"/>
          <w:sz w:val="26"/>
          <w:szCs w:val="26"/>
          <w:rtl/>
        </w:rPr>
        <w:t>שפות- עברית ערבית ברמה גבוהה. ידע באנגלי.</w:t>
      </w:r>
    </w:p>
    <w:p w:rsidR="000719EB" w:rsidRPr="000719EB" w:rsidRDefault="000719EB" w:rsidP="000719EB">
      <w:pPr>
        <w:numPr>
          <w:ilvl w:val="0"/>
          <w:numId w:val="22"/>
        </w:numPr>
        <w:shd w:val="clear" w:color="auto" w:fill="FFFFFF"/>
        <w:spacing w:after="0" w:line="240" w:lineRule="auto"/>
        <w:rPr>
          <w:rFonts w:ascii="Arial" w:eastAsia="Times New Roman" w:hAnsi="Arial" w:cs="David"/>
          <w:color w:val="333333"/>
          <w:sz w:val="26"/>
          <w:szCs w:val="26"/>
        </w:rPr>
      </w:pPr>
      <w:r w:rsidRPr="000719EB">
        <w:rPr>
          <w:rFonts w:ascii="Arial" w:eastAsia="Times New Roman" w:hAnsi="Arial" w:cs="David" w:hint="cs"/>
          <w:color w:val="333333"/>
          <w:sz w:val="26"/>
          <w:szCs w:val="26"/>
          <w:rtl/>
        </w:rPr>
        <w:t xml:space="preserve">יישומי מחשב- היכרות עם תוכנות </w:t>
      </w:r>
      <w:r w:rsidRPr="000719EB">
        <w:rPr>
          <w:rFonts w:ascii="Arial" w:eastAsia="Times New Roman" w:hAnsi="Arial" w:cs="David"/>
          <w:color w:val="333333"/>
          <w:sz w:val="26"/>
          <w:szCs w:val="26"/>
        </w:rPr>
        <w:t>OFFICE.</w:t>
      </w:r>
    </w:p>
    <w:p w:rsidR="000719EB" w:rsidRPr="000719EB" w:rsidRDefault="000719EB" w:rsidP="000719EB">
      <w:pPr>
        <w:numPr>
          <w:ilvl w:val="0"/>
          <w:numId w:val="22"/>
        </w:numPr>
        <w:shd w:val="clear" w:color="auto" w:fill="FFFFFF"/>
        <w:spacing w:after="0" w:line="240" w:lineRule="auto"/>
        <w:rPr>
          <w:rFonts w:ascii="Arial" w:eastAsia="Times New Roman" w:hAnsi="Arial" w:cs="David"/>
          <w:color w:val="333333"/>
          <w:sz w:val="26"/>
          <w:szCs w:val="26"/>
        </w:rPr>
      </w:pPr>
      <w:r w:rsidRPr="000719EB">
        <w:rPr>
          <w:rFonts w:ascii="Arial" w:eastAsia="Times New Roman" w:hAnsi="Arial" w:cs="David" w:hint="cs"/>
          <w:color w:val="333333"/>
          <w:sz w:val="26"/>
          <w:szCs w:val="26"/>
          <w:rtl/>
        </w:rPr>
        <w:t>רישום פלילי - אישור המשטרה להעסקה כי אין מניעה להעסקת בגיר לעבודה במוסד החינוכי</w:t>
      </w:r>
      <w:r w:rsidRPr="000719EB">
        <w:rPr>
          <w:rFonts w:ascii="Arial" w:eastAsia="Times New Roman" w:hAnsi="Arial" w:cs="David"/>
          <w:color w:val="333333"/>
          <w:sz w:val="26"/>
          <w:szCs w:val="26"/>
        </w:rPr>
        <w:t>.</w:t>
      </w:r>
    </w:p>
    <w:p w:rsidR="000719EB" w:rsidRPr="000719EB" w:rsidRDefault="000719EB" w:rsidP="000719EB">
      <w:pPr>
        <w:shd w:val="clear" w:color="auto" w:fill="FFFFFF"/>
        <w:spacing w:after="0" w:line="240" w:lineRule="auto"/>
        <w:rPr>
          <w:rFonts w:ascii="Arial" w:eastAsia="Times New Roman" w:hAnsi="Arial" w:cs="David"/>
          <w:b/>
          <w:bCs/>
          <w:color w:val="333333"/>
          <w:sz w:val="26"/>
          <w:szCs w:val="26"/>
        </w:rPr>
      </w:pPr>
      <w:r w:rsidRPr="000719EB">
        <w:rPr>
          <w:rFonts w:ascii="Arial" w:eastAsia="Times New Roman" w:hAnsi="Arial" w:cs="David"/>
          <w:color w:val="333333"/>
          <w:sz w:val="26"/>
          <w:szCs w:val="26"/>
        </w:rPr>
        <w:t> </w:t>
      </w:r>
      <w:r w:rsidRPr="000719EB">
        <w:rPr>
          <w:rFonts w:ascii="Arial" w:eastAsia="Times New Roman" w:hAnsi="Arial" w:cs="David" w:hint="cs"/>
          <w:b/>
          <w:bCs/>
          <w:color w:val="333333"/>
          <w:sz w:val="26"/>
          <w:szCs w:val="26"/>
          <w:u w:val="single"/>
          <w:rtl/>
        </w:rPr>
        <w:t>כישורים אישיים</w:t>
      </w:r>
      <w:r w:rsidRPr="000719EB">
        <w:rPr>
          <w:rFonts w:ascii="Arial" w:eastAsia="Times New Roman" w:hAnsi="Arial" w:cs="David"/>
          <w:b/>
          <w:bCs/>
          <w:color w:val="333333"/>
          <w:sz w:val="26"/>
          <w:szCs w:val="26"/>
          <w:u w:val="single"/>
        </w:rPr>
        <w:t>:</w:t>
      </w:r>
      <w:r w:rsidRPr="000719EB">
        <w:rPr>
          <w:rFonts w:ascii="Arial" w:eastAsia="Times New Roman" w:hAnsi="Arial" w:cs="David"/>
          <w:color w:val="333333"/>
          <w:sz w:val="26"/>
          <w:szCs w:val="26"/>
        </w:rPr>
        <w:br/>
      </w:r>
      <w:r w:rsidRPr="000719EB">
        <w:rPr>
          <w:rFonts w:ascii="Arial" w:eastAsia="Times New Roman" w:hAnsi="Arial" w:cs="David" w:hint="cs"/>
          <w:color w:val="333333"/>
          <w:sz w:val="26"/>
          <w:szCs w:val="26"/>
          <w:rtl/>
        </w:rPr>
        <w:t>יכולת ניהול , ארגון, תכנון, ביצוע, בקרה ופיקוח</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color w:val="333333"/>
          <w:sz w:val="26"/>
          <w:szCs w:val="26"/>
          <w:rtl/>
        </w:rPr>
        <w:t>יכולת הכנה וניהול תקציב .יכולת ניהול משא ומתן</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color w:val="333333"/>
          <w:sz w:val="26"/>
          <w:szCs w:val="26"/>
          <w:rtl/>
        </w:rPr>
        <w:t>יכולת פיתוח והפעלת פרויקטים</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color w:val="333333"/>
          <w:sz w:val="26"/>
          <w:szCs w:val="26"/>
          <w:rtl/>
        </w:rPr>
        <w:t>יכולת ניהול והפעלת צוות עובדים</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color w:val="333333"/>
          <w:sz w:val="26"/>
          <w:szCs w:val="26"/>
          <w:rtl/>
        </w:rPr>
        <w:t>יכולת לקיים תקשורת תקינה עם עובדים, בעלי תפקידים, מוסדות וארגונים</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color w:val="333333"/>
          <w:sz w:val="26"/>
          <w:szCs w:val="26"/>
          <w:rtl/>
        </w:rPr>
        <w:lastRenderedPageBreak/>
        <w:t>יכולת ביטוי בכתב ובעל פה</w:t>
      </w:r>
      <w:r w:rsidRPr="000719EB">
        <w:rPr>
          <w:rFonts w:ascii="Arial" w:eastAsia="Times New Roman" w:hAnsi="Arial" w:cs="David"/>
          <w:color w:val="333333"/>
          <w:sz w:val="26"/>
          <w:szCs w:val="26"/>
        </w:rPr>
        <w:t>.</w:t>
      </w:r>
      <w:r w:rsidRPr="000719EB">
        <w:rPr>
          <w:rFonts w:ascii="Arial" w:eastAsia="Times New Roman" w:hAnsi="Arial" w:cs="David"/>
          <w:color w:val="333333"/>
          <w:sz w:val="26"/>
          <w:szCs w:val="26"/>
        </w:rPr>
        <w:br/>
      </w:r>
      <w:r w:rsidRPr="000719EB">
        <w:rPr>
          <w:rFonts w:ascii="Arial" w:eastAsia="Times New Roman" w:hAnsi="Arial" w:cs="David" w:hint="cs"/>
          <w:color w:val="333333"/>
          <w:sz w:val="26"/>
          <w:szCs w:val="26"/>
          <w:rtl/>
        </w:rPr>
        <w:t>יכולת ונכונות לעבוד בשעות בלתי שגרתיות</w:t>
      </w:r>
      <w:r w:rsidRPr="000719EB">
        <w:rPr>
          <w:rFonts w:ascii="Arial" w:eastAsia="Times New Roman" w:hAnsi="Arial" w:cs="David"/>
          <w:color w:val="333333"/>
          <w:sz w:val="26"/>
          <w:szCs w:val="26"/>
        </w:rPr>
        <w:t>.</w:t>
      </w:r>
    </w:p>
    <w:p w:rsidR="000719EB" w:rsidRPr="000719EB" w:rsidRDefault="000719EB" w:rsidP="000719EB">
      <w:pPr>
        <w:shd w:val="clear" w:color="auto" w:fill="FFFFFF"/>
        <w:spacing w:after="0" w:line="240" w:lineRule="auto"/>
        <w:rPr>
          <w:rFonts w:ascii="Arial" w:eastAsia="Times New Roman" w:hAnsi="Arial" w:cs="David" w:hint="cs"/>
          <w:b/>
          <w:bCs/>
          <w:color w:val="333333"/>
          <w:sz w:val="26"/>
          <w:szCs w:val="26"/>
          <w:rtl/>
        </w:rPr>
      </w:pPr>
    </w:p>
    <w:p w:rsidR="000719EB" w:rsidRPr="000719EB" w:rsidRDefault="000719EB" w:rsidP="000719EB">
      <w:pPr>
        <w:shd w:val="clear" w:color="auto" w:fill="FFFFFF"/>
        <w:spacing w:after="0" w:line="240" w:lineRule="auto"/>
        <w:rPr>
          <w:rFonts w:ascii="Arial" w:eastAsia="Times New Roman" w:hAnsi="Arial" w:cs="David" w:hint="cs"/>
          <w:color w:val="333333"/>
          <w:sz w:val="26"/>
          <w:szCs w:val="26"/>
          <w:rtl/>
        </w:rPr>
      </w:pPr>
      <w:bookmarkStart w:id="0" w:name="_GoBack"/>
      <w:bookmarkEnd w:id="0"/>
    </w:p>
    <w:p w:rsidR="000719EB" w:rsidRPr="000719EB" w:rsidRDefault="000719EB" w:rsidP="000719EB">
      <w:pPr>
        <w:spacing w:after="0" w:line="360" w:lineRule="auto"/>
        <w:rPr>
          <w:rFonts w:ascii="Calibri" w:eastAsia="Calibri" w:hAnsi="Calibri" w:cs="David"/>
          <w:sz w:val="26"/>
          <w:szCs w:val="26"/>
        </w:rPr>
      </w:pPr>
      <w:r w:rsidRPr="000719EB">
        <w:rPr>
          <w:rFonts w:ascii="Calibri" w:eastAsia="Calibri" w:hAnsi="Calibri" w:cs="David" w:hint="cs"/>
          <w:sz w:val="26"/>
          <w:szCs w:val="26"/>
          <w:rtl/>
        </w:rPr>
        <w:t xml:space="preserve">   </w:t>
      </w:r>
      <w:r w:rsidRPr="000719EB">
        <w:rPr>
          <w:rFonts w:ascii="Calibri" w:eastAsia="Calibri" w:hAnsi="Calibri" w:cs="David" w:hint="cs"/>
          <w:b/>
          <w:bCs/>
          <w:sz w:val="26"/>
          <w:szCs w:val="26"/>
          <w:u w:val="single"/>
          <w:rtl/>
        </w:rPr>
        <w:t>הגשת מועמדות:</w:t>
      </w:r>
    </w:p>
    <w:p w:rsidR="000719EB" w:rsidRPr="000719EB" w:rsidRDefault="000719EB" w:rsidP="000719EB">
      <w:pPr>
        <w:spacing w:after="0" w:line="360" w:lineRule="auto"/>
        <w:rPr>
          <w:rFonts w:ascii="Calibri" w:eastAsia="Calibri" w:hAnsi="Calibri" w:cs="David" w:hint="cs"/>
          <w:sz w:val="26"/>
          <w:szCs w:val="26"/>
          <w:rtl/>
          <w:lang w:bidi="ar-SA"/>
        </w:rPr>
      </w:pPr>
      <w:r w:rsidRPr="000719EB">
        <w:rPr>
          <w:rFonts w:ascii="Calibri" w:eastAsia="Calibri" w:hAnsi="Calibri" w:cs="David" w:hint="cs"/>
          <w:sz w:val="26"/>
          <w:szCs w:val="26"/>
          <w:rtl/>
        </w:rPr>
        <w:t xml:space="preserve">מועמדים/ת העונים/ות לדרישות הנ"ל בלבד, יגישו את מועמדותם/ן בצירוף קורות חיים ותעודות בצירוף הצהרה בדבר קרובי משפחה או ניגוד עניינים, את המסמכים יש להגיש במסירה אישית למזכיר המועצה עד ולא יאוחר מיום 19.11.2019 שעה 12:00, לקבלת טפסי מועמדות ניתן לפנות מזכיר המועצה או באתר המועצה </w:t>
      </w:r>
      <w:hyperlink r:id="rId8" w:history="1">
        <w:r w:rsidRPr="000719EB">
          <w:rPr>
            <w:rFonts w:ascii="Calibri" w:eastAsia="Calibri" w:hAnsi="Calibri" w:cs="David"/>
            <w:color w:val="0563C1"/>
            <w:sz w:val="26"/>
            <w:szCs w:val="26"/>
            <w:u w:val="single"/>
            <w:lang w:bidi="ar-SA"/>
          </w:rPr>
          <w:t>www.basma.muni.il</w:t>
        </w:r>
      </w:hyperlink>
      <w:r w:rsidRPr="000719EB">
        <w:rPr>
          <w:rFonts w:ascii="Calibri" w:eastAsia="Calibri" w:hAnsi="Calibri" w:cs="Times New Roman" w:hint="cs"/>
          <w:sz w:val="26"/>
          <w:szCs w:val="26"/>
          <w:rtl/>
          <w:lang w:bidi="ar-SA"/>
        </w:rPr>
        <w:t xml:space="preserve"> .</w:t>
      </w:r>
    </w:p>
    <w:p w:rsidR="000719EB" w:rsidRPr="000719EB" w:rsidRDefault="000719EB" w:rsidP="000719EB">
      <w:pPr>
        <w:spacing w:after="0" w:line="360" w:lineRule="auto"/>
        <w:rPr>
          <w:rFonts w:ascii="Calibri" w:eastAsia="Calibri" w:hAnsi="Calibri" w:cs="David" w:hint="cs"/>
          <w:sz w:val="26"/>
          <w:szCs w:val="26"/>
          <w:rtl/>
        </w:rPr>
      </w:pPr>
      <w:r w:rsidRPr="000719EB">
        <w:rPr>
          <w:rFonts w:ascii="Calibri" w:eastAsia="Calibri" w:hAnsi="Calibri" w:cs="David" w:hint="cs"/>
          <w:sz w:val="26"/>
          <w:szCs w:val="26"/>
          <w:rtl/>
        </w:rPr>
        <w:t>מודגש בזאת כי מועמדות שתוגש בדרך אחרת ו/או בחלקיותה ו/או לאחר המועד האמור לעיל, לא תובא בחשבון.</w:t>
      </w:r>
    </w:p>
    <w:p w:rsidR="000719EB" w:rsidRPr="000719EB" w:rsidRDefault="000719EB" w:rsidP="000719EB">
      <w:pPr>
        <w:spacing w:after="0" w:line="360" w:lineRule="auto"/>
        <w:rPr>
          <w:rFonts w:ascii="Calibri" w:eastAsia="Calibri" w:hAnsi="Calibri" w:cs="David" w:hint="cs"/>
          <w:sz w:val="26"/>
          <w:szCs w:val="26"/>
          <w:rtl/>
        </w:rPr>
      </w:pPr>
    </w:p>
    <w:p w:rsidR="000719EB" w:rsidRPr="000719EB" w:rsidRDefault="000719EB" w:rsidP="000719EB">
      <w:pPr>
        <w:spacing w:after="0" w:line="360" w:lineRule="auto"/>
        <w:rPr>
          <w:rFonts w:ascii="Calibri" w:eastAsia="Calibri" w:hAnsi="Calibri" w:cs="David" w:hint="cs"/>
          <w:sz w:val="26"/>
          <w:szCs w:val="26"/>
          <w:rtl/>
        </w:rPr>
      </w:pPr>
      <w:r w:rsidRPr="000719EB">
        <w:rPr>
          <w:rFonts w:ascii="Calibri" w:eastAsia="Calibri" w:hAnsi="Calibri" w:cs="David" w:hint="cs"/>
          <w:b/>
          <w:bCs/>
          <w:sz w:val="26"/>
          <w:szCs w:val="26"/>
          <w:rtl/>
        </w:rPr>
        <w:t>המודעה מיועד לנשים וגברים כאחד</w:t>
      </w:r>
      <w:r w:rsidRPr="000719EB">
        <w:rPr>
          <w:rFonts w:ascii="Calibri" w:eastAsia="Calibri" w:hAnsi="Calibri" w:cs="David" w:hint="cs"/>
          <w:sz w:val="26"/>
          <w:szCs w:val="26"/>
          <w:rtl/>
        </w:rPr>
        <w:t xml:space="preserve">     </w:t>
      </w:r>
    </w:p>
    <w:p w:rsidR="000719EB" w:rsidRPr="000719EB" w:rsidRDefault="000719EB" w:rsidP="000719EB">
      <w:pPr>
        <w:spacing w:after="0" w:line="360" w:lineRule="auto"/>
        <w:rPr>
          <w:rFonts w:ascii="Calibri" w:eastAsia="Calibri" w:hAnsi="Calibri" w:cs="David" w:hint="cs"/>
          <w:sz w:val="26"/>
          <w:szCs w:val="26"/>
          <w:rtl/>
        </w:rPr>
      </w:pPr>
      <w:r w:rsidRPr="000719EB">
        <w:rPr>
          <w:rFonts w:ascii="Calibri" w:eastAsia="Calibri" w:hAnsi="Calibri" w:cs="David" w:hint="cs"/>
          <w:sz w:val="26"/>
          <w:szCs w:val="26"/>
          <w:rtl/>
        </w:rPr>
        <w:t xml:space="preserve">    </w:t>
      </w:r>
    </w:p>
    <w:p w:rsidR="000719EB" w:rsidRPr="000719EB" w:rsidRDefault="000719EB" w:rsidP="000719EB">
      <w:pPr>
        <w:spacing w:after="120" w:line="256" w:lineRule="auto"/>
        <w:jc w:val="right"/>
        <w:rPr>
          <w:rFonts w:ascii="Calibri" w:eastAsia="Calibri" w:hAnsi="Calibri" w:cs="David" w:hint="cs"/>
          <w:sz w:val="26"/>
          <w:szCs w:val="26"/>
          <w:rtl/>
        </w:rPr>
      </w:pPr>
      <w:r w:rsidRPr="000719EB">
        <w:rPr>
          <w:rFonts w:ascii="Calibri" w:eastAsia="Calibri" w:hAnsi="Calibri" w:cs="David" w:hint="cs"/>
          <w:sz w:val="26"/>
          <w:szCs w:val="26"/>
          <w:rtl/>
        </w:rPr>
        <w:t xml:space="preserve">בכבוד רב,                                                                                                       </w:t>
      </w:r>
    </w:p>
    <w:p w:rsidR="000719EB" w:rsidRPr="000719EB" w:rsidRDefault="000719EB" w:rsidP="000719EB">
      <w:pPr>
        <w:spacing w:after="0" w:line="240" w:lineRule="auto"/>
        <w:jc w:val="right"/>
        <w:rPr>
          <w:rFonts w:ascii="Calibri" w:eastAsia="Calibri" w:hAnsi="Calibri" w:cs="David" w:hint="cs"/>
          <w:sz w:val="26"/>
          <w:szCs w:val="26"/>
          <w:rtl/>
        </w:rPr>
      </w:pPr>
      <w:r w:rsidRPr="000719EB">
        <w:rPr>
          <w:rFonts w:ascii="Calibri" w:eastAsia="Calibri" w:hAnsi="Calibri" w:cs="David" w:hint="cs"/>
          <w:sz w:val="26"/>
          <w:szCs w:val="26"/>
          <w:rtl/>
        </w:rPr>
        <w:t>ראיד כבהא</w:t>
      </w:r>
    </w:p>
    <w:p w:rsidR="000719EB" w:rsidRPr="000719EB" w:rsidRDefault="000719EB" w:rsidP="000719EB">
      <w:pPr>
        <w:spacing w:after="160" w:line="256" w:lineRule="auto"/>
        <w:jc w:val="right"/>
        <w:rPr>
          <w:rFonts w:ascii="Calibri" w:eastAsia="Calibri" w:hAnsi="Calibri" w:cs="David" w:hint="cs"/>
          <w:sz w:val="26"/>
          <w:szCs w:val="26"/>
          <w:rtl/>
        </w:rPr>
      </w:pPr>
      <w:r w:rsidRPr="000719EB">
        <w:rPr>
          <w:rFonts w:ascii="Calibri" w:eastAsia="Calibri" w:hAnsi="Calibri" w:cs="David" w:hint="cs"/>
          <w:sz w:val="26"/>
          <w:szCs w:val="26"/>
          <w:rtl/>
        </w:rPr>
        <w:t>ראש המועצה</w:t>
      </w:r>
    </w:p>
    <w:p w:rsidR="000719EB" w:rsidRPr="000719EB" w:rsidRDefault="000719EB" w:rsidP="000719EB">
      <w:pPr>
        <w:spacing w:after="160" w:line="256" w:lineRule="auto"/>
        <w:rPr>
          <w:rFonts w:ascii="Calibri" w:eastAsia="Calibri" w:hAnsi="Calibri" w:cs="David" w:hint="cs"/>
          <w:sz w:val="26"/>
          <w:szCs w:val="26"/>
          <w:rtl/>
        </w:rPr>
      </w:pPr>
    </w:p>
    <w:p w:rsidR="000719EB" w:rsidRPr="000719EB" w:rsidRDefault="000719EB" w:rsidP="000719EB">
      <w:pPr>
        <w:spacing w:after="160" w:line="256" w:lineRule="auto"/>
        <w:rPr>
          <w:rFonts w:ascii="Calibri" w:eastAsia="Calibri" w:hAnsi="Calibri" w:cs="David" w:hint="cs"/>
          <w:sz w:val="28"/>
          <w:szCs w:val="28"/>
          <w:rtl/>
        </w:rPr>
      </w:pPr>
    </w:p>
    <w:p w:rsidR="004D2302" w:rsidRPr="000719EB" w:rsidRDefault="004D2302" w:rsidP="000719EB"/>
    <w:sectPr w:rsidR="004D2302" w:rsidRPr="000719EB" w:rsidSect="000460A7">
      <w:headerReference w:type="default" r:id="rId9"/>
      <w:footerReference w:type="default" r:id="rId10"/>
      <w:pgSz w:w="11906" w:h="16838"/>
      <w:pgMar w:top="1440" w:right="1800" w:bottom="1440" w:left="1800" w:header="708" w:footer="8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63" w:rsidRDefault="00CC5963" w:rsidP="001A58FA">
      <w:pPr>
        <w:spacing w:after="0" w:line="240" w:lineRule="auto"/>
      </w:pPr>
      <w:r>
        <w:separator/>
      </w:r>
    </w:p>
  </w:endnote>
  <w:endnote w:type="continuationSeparator" w:id="0">
    <w:p w:rsidR="00CC5963" w:rsidRDefault="00CC5963" w:rsidP="001A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8579656"/>
      <w:docPartObj>
        <w:docPartGallery w:val="Page Numbers (Bottom of Page)"/>
        <w:docPartUnique/>
      </w:docPartObj>
    </w:sdtPr>
    <w:sdtEndPr>
      <w:rPr>
        <w:cs/>
      </w:rPr>
    </w:sdtEndPr>
    <w:sdtContent>
      <w:p w:rsidR="00DA4D1C" w:rsidRDefault="00DA4D1C">
        <w:pPr>
          <w:pStyle w:val="a5"/>
          <w:jc w:val="center"/>
          <w:rPr>
            <w:rtl/>
            <w:cs/>
          </w:rPr>
        </w:pPr>
        <w:r>
          <w:fldChar w:fldCharType="begin"/>
        </w:r>
        <w:r>
          <w:rPr>
            <w:rtl/>
            <w:cs/>
          </w:rPr>
          <w:instrText>PAGE   \* MERGEFORMAT</w:instrText>
        </w:r>
        <w:r>
          <w:fldChar w:fldCharType="separate"/>
        </w:r>
        <w:r w:rsidR="000719EB" w:rsidRPr="000719EB">
          <w:rPr>
            <w:noProof/>
            <w:rtl/>
            <w:lang w:val="he-IL"/>
          </w:rPr>
          <w:t>2</w:t>
        </w:r>
        <w:r>
          <w:fldChar w:fldCharType="end"/>
        </w:r>
      </w:p>
    </w:sdtContent>
  </w:sdt>
  <w:p w:rsidR="00836A0B" w:rsidRPr="00AE1BB8" w:rsidRDefault="00836A0B" w:rsidP="00AE1B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63" w:rsidRDefault="00CC5963" w:rsidP="001A58FA">
      <w:pPr>
        <w:spacing w:after="0" w:line="240" w:lineRule="auto"/>
      </w:pPr>
      <w:r>
        <w:separator/>
      </w:r>
    </w:p>
  </w:footnote>
  <w:footnote w:type="continuationSeparator" w:id="0">
    <w:p w:rsidR="00CC5963" w:rsidRDefault="00CC5963" w:rsidP="001A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0B" w:rsidRDefault="00836A0B" w:rsidP="001A58FA">
    <w:pPr>
      <w:pStyle w:val="a3"/>
      <w:rPr>
        <w:rtl/>
        <w:cs/>
      </w:rPr>
    </w:pPr>
    <w:r>
      <w:rPr>
        <w:rFonts w:cs="Arial"/>
        <w:noProof/>
        <w:rtl/>
      </w:rPr>
      <w:drawing>
        <wp:anchor distT="0" distB="0" distL="114300" distR="114300" simplePos="0" relativeHeight="251658240" behindDoc="1" locked="0" layoutInCell="1" allowOverlap="1" wp14:anchorId="226AE575" wp14:editId="79F18447">
          <wp:simplePos x="0" y="0"/>
          <wp:positionH relativeFrom="column">
            <wp:posOffset>-1000125</wp:posOffset>
          </wp:positionH>
          <wp:positionV relativeFrom="paragraph">
            <wp:posOffset>-286385</wp:posOffset>
          </wp:positionV>
          <wp:extent cx="7067550" cy="1301750"/>
          <wp:effectExtent l="0" t="0" r="0" b="0"/>
          <wp:wrapTight wrapText="bothSides">
            <wp:wrapPolygon edited="0">
              <wp:start x="0" y="0"/>
              <wp:lineTo x="0" y="21179"/>
              <wp:lineTo x="21542" y="21179"/>
              <wp:lineTo x="21542"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A0B" w:rsidRDefault="00836A0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390"/>
    <w:multiLevelType w:val="hybridMultilevel"/>
    <w:tmpl w:val="1A86C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2F86E01"/>
    <w:multiLevelType w:val="hybridMultilevel"/>
    <w:tmpl w:val="388A829A"/>
    <w:lvl w:ilvl="0" w:tplc="EB000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12B29"/>
    <w:multiLevelType w:val="hybridMultilevel"/>
    <w:tmpl w:val="DF28ADCC"/>
    <w:lvl w:ilvl="0" w:tplc="0409000F">
      <w:start w:val="1"/>
      <w:numFmt w:val="decimal"/>
      <w:lvlText w:val="%1."/>
      <w:lvlJc w:val="left"/>
      <w:pPr>
        <w:ind w:left="946" w:hanging="360"/>
      </w:pPr>
    </w:lvl>
    <w:lvl w:ilvl="1" w:tplc="04090019">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15:restartNumberingAfterBreak="0">
    <w:nsid w:val="1B500030"/>
    <w:multiLevelType w:val="hybridMultilevel"/>
    <w:tmpl w:val="D2D23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BE12B3"/>
    <w:multiLevelType w:val="hybridMultilevel"/>
    <w:tmpl w:val="938840DE"/>
    <w:lvl w:ilvl="0" w:tplc="A7CCF1E0">
      <w:start w:val="1"/>
      <w:numFmt w:val="decimal"/>
      <w:lvlText w:val="%1."/>
      <w:lvlJc w:val="left"/>
      <w:pPr>
        <w:tabs>
          <w:tab w:val="num" w:pos="386"/>
        </w:tabs>
        <w:ind w:left="386" w:hanging="360"/>
      </w:pPr>
      <w:rPr>
        <w:rFonts w:hint="default"/>
      </w:rPr>
    </w:lvl>
    <w:lvl w:ilvl="1" w:tplc="F692F202">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15:restartNumberingAfterBreak="0">
    <w:nsid w:val="229F6448"/>
    <w:multiLevelType w:val="hybridMultilevel"/>
    <w:tmpl w:val="5B96F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6B68CC"/>
    <w:multiLevelType w:val="hybridMultilevel"/>
    <w:tmpl w:val="43E29ECA"/>
    <w:lvl w:ilvl="0" w:tplc="5450FCCA">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8BC6994"/>
    <w:multiLevelType w:val="hybridMultilevel"/>
    <w:tmpl w:val="EE024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52E47"/>
    <w:multiLevelType w:val="hybridMultilevel"/>
    <w:tmpl w:val="A40CE0C6"/>
    <w:lvl w:ilvl="0" w:tplc="420410E0">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C798E"/>
    <w:multiLevelType w:val="multilevel"/>
    <w:tmpl w:val="E3025D8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33F3216A"/>
    <w:multiLevelType w:val="hybridMultilevel"/>
    <w:tmpl w:val="1BB8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57AFF"/>
    <w:multiLevelType w:val="hybridMultilevel"/>
    <w:tmpl w:val="85B4B984"/>
    <w:lvl w:ilvl="0" w:tplc="7CC071C0">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914B9"/>
    <w:multiLevelType w:val="hybridMultilevel"/>
    <w:tmpl w:val="5E64B8AC"/>
    <w:lvl w:ilvl="0" w:tplc="0D0A8FD8">
      <w:start w:val="1"/>
      <w:numFmt w:val="decimal"/>
      <w:lvlText w:val="%1."/>
      <w:lvlJc w:val="left"/>
      <w:pPr>
        <w:ind w:left="643" w:hanging="360"/>
      </w:pPr>
      <w:rPr>
        <w:b w:val="0"/>
        <w:bCs w:val="0"/>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46306EC5"/>
    <w:multiLevelType w:val="hybridMultilevel"/>
    <w:tmpl w:val="938840DE"/>
    <w:lvl w:ilvl="0" w:tplc="A7CCF1E0">
      <w:start w:val="1"/>
      <w:numFmt w:val="decimal"/>
      <w:lvlText w:val="%1."/>
      <w:lvlJc w:val="left"/>
      <w:pPr>
        <w:tabs>
          <w:tab w:val="num" w:pos="386"/>
        </w:tabs>
        <w:ind w:left="386" w:hanging="360"/>
      </w:pPr>
      <w:rPr>
        <w:rFonts w:hint="default"/>
      </w:rPr>
    </w:lvl>
    <w:lvl w:ilvl="1" w:tplc="F692F202">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4" w15:restartNumberingAfterBreak="0">
    <w:nsid w:val="490160D4"/>
    <w:multiLevelType w:val="hybridMultilevel"/>
    <w:tmpl w:val="AF90952C"/>
    <w:lvl w:ilvl="0" w:tplc="DEF4E6A6">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68FE2">
      <w:start w:val="1"/>
      <w:numFmt w:val="bullet"/>
      <w:lvlText w:val=""/>
      <w:lvlJc w:val="left"/>
      <w:pPr>
        <w:ind w:left="485"/>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34981288">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6DEC812C">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DB724656">
      <w:start w:val="1"/>
      <w:numFmt w:val="bullet"/>
      <w:lvlText w:val="o"/>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CC7C4E70">
      <w:start w:val="1"/>
      <w:numFmt w:val="bullet"/>
      <w:lvlText w:val="▪"/>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79AA069C">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FBB2793E">
      <w:start w:val="1"/>
      <w:numFmt w:val="bullet"/>
      <w:lvlText w:val="o"/>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D86E7A68">
      <w:start w:val="1"/>
      <w:numFmt w:val="bullet"/>
      <w:lvlText w:val="▪"/>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8B2E2C"/>
    <w:multiLevelType w:val="hybridMultilevel"/>
    <w:tmpl w:val="3CF02BFC"/>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174D3"/>
    <w:multiLevelType w:val="hybridMultilevel"/>
    <w:tmpl w:val="7C5C4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6E7989"/>
    <w:multiLevelType w:val="hybridMultilevel"/>
    <w:tmpl w:val="938840DE"/>
    <w:lvl w:ilvl="0" w:tplc="A7CCF1E0">
      <w:start w:val="1"/>
      <w:numFmt w:val="decimal"/>
      <w:lvlText w:val="%1."/>
      <w:lvlJc w:val="left"/>
      <w:pPr>
        <w:tabs>
          <w:tab w:val="num" w:pos="386"/>
        </w:tabs>
        <w:ind w:left="386" w:hanging="360"/>
      </w:pPr>
      <w:rPr>
        <w:rFonts w:hint="default"/>
      </w:rPr>
    </w:lvl>
    <w:lvl w:ilvl="1" w:tplc="F692F202">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8" w15:restartNumberingAfterBreak="0">
    <w:nsid w:val="570826AB"/>
    <w:multiLevelType w:val="hybridMultilevel"/>
    <w:tmpl w:val="4AFE410C"/>
    <w:lvl w:ilvl="0" w:tplc="5A0A8D4E">
      <w:start w:val="1"/>
      <w:numFmt w:val="bullet"/>
      <w:lvlText w:val="-"/>
      <w:lvlJc w:val="left"/>
      <w:pPr>
        <w:ind w:left="720" w:hanging="360"/>
      </w:pPr>
      <w:rPr>
        <w:rFonts w:ascii="Calibri" w:eastAsia="Times New Roman" w:hAnsi="Calibri" w:cs="David"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17626"/>
    <w:multiLevelType w:val="hybridMultilevel"/>
    <w:tmpl w:val="C14E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10F7B"/>
    <w:multiLevelType w:val="multilevel"/>
    <w:tmpl w:val="072A40AE"/>
    <w:lvl w:ilvl="0">
      <w:start w:val="1"/>
      <w:numFmt w:val="decimal"/>
      <w:lvlText w:val="%1."/>
      <w:lvlJc w:val="left"/>
      <w:pPr>
        <w:ind w:left="720" w:hanging="360"/>
      </w:pPr>
      <w:rPr>
        <w:rFonts w:cs="David"/>
        <w:b/>
        <w:bCs w:val="0"/>
        <w:sz w:val="24"/>
        <w:szCs w:val="24"/>
        <w:lang w:val="en-US"/>
      </w:rPr>
    </w:lvl>
    <w:lvl w:ilvl="1">
      <w:start w:val="1"/>
      <w:numFmt w:val="decimal"/>
      <w:isLgl/>
      <w:lvlText w:val="%2."/>
      <w:lvlJc w:val="left"/>
      <w:pPr>
        <w:ind w:left="1080" w:hanging="360"/>
      </w:pPr>
      <w:rPr>
        <w:rFonts w:ascii="Times New Roman" w:eastAsia="Times New Roman" w:hAnsi="Times New Roman" w:cs="David"/>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724A521E"/>
    <w:multiLevelType w:val="hybridMultilevel"/>
    <w:tmpl w:val="3A122B9E"/>
    <w:lvl w:ilvl="0" w:tplc="C10EE450">
      <w:start w:val="1"/>
      <w:numFmt w:val="decimal"/>
      <w:lvlText w:val="%1)"/>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2248CE">
      <w:start w:val="1"/>
      <w:numFmt w:val="bullet"/>
      <w:lvlText w:val="-"/>
      <w:lvlJc w:val="left"/>
      <w:pPr>
        <w:ind w:left="149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791EE592">
      <w:start w:val="1"/>
      <w:numFmt w:val="bullet"/>
      <w:lvlText w:val="▪"/>
      <w:lvlJc w:val="left"/>
      <w:pPr>
        <w:ind w:left="165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BF7EC4CC">
      <w:start w:val="1"/>
      <w:numFmt w:val="bullet"/>
      <w:lvlText w:val="•"/>
      <w:lvlJc w:val="left"/>
      <w:pPr>
        <w:ind w:left="237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F84A846">
      <w:start w:val="1"/>
      <w:numFmt w:val="bullet"/>
      <w:lvlText w:val="o"/>
      <w:lvlJc w:val="left"/>
      <w:pPr>
        <w:ind w:left="309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F37680FA">
      <w:start w:val="1"/>
      <w:numFmt w:val="bullet"/>
      <w:lvlText w:val="▪"/>
      <w:lvlJc w:val="left"/>
      <w:pPr>
        <w:ind w:left="381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8710F5F2">
      <w:start w:val="1"/>
      <w:numFmt w:val="bullet"/>
      <w:lvlText w:val="•"/>
      <w:lvlJc w:val="left"/>
      <w:pPr>
        <w:ind w:left="453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052E0F30">
      <w:start w:val="1"/>
      <w:numFmt w:val="bullet"/>
      <w:lvlText w:val="o"/>
      <w:lvlJc w:val="left"/>
      <w:pPr>
        <w:ind w:left="525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1AFEE6DE">
      <w:start w:val="1"/>
      <w:numFmt w:val="bullet"/>
      <w:lvlText w:val="▪"/>
      <w:lvlJc w:val="left"/>
      <w:pPr>
        <w:ind w:left="597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num w:numId="1">
    <w:abstractNumId w:val="11"/>
  </w:num>
  <w:num w:numId="2">
    <w:abstractNumId w:val="1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7"/>
  </w:num>
  <w:num w:numId="10">
    <w:abstractNumId w:val="4"/>
  </w:num>
  <w:num w:numId="11">
    <w:abstractNumId w:val="13"/>
  </w:num>
  <w:num w:numId="12">
    <w:abstractNumId w:val="9"/>
  </w:num>
  <w:num w:numId="13">
    <w:abstractNumId w:val="14"/>
  </w:num>
  <w:num w:numId="14">
    <w:abstractNumId w:val="21"/>
  </w:num>
  <w:num w:numId="15">
    <w:abstractNumId w:val="2"/>
  </w:num>
  <w:num w:numId="16">
    <w:abstractNumId w:val="18"/>
  </w:num>
  <w:num w:numId="17">
    <w:abstractNumId w:val="10"/>
  </w:num>
  <w:num w:numId="18">
    <w:abstractNumId w:val="19"/>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FA"/>
    <w:rsid w:val="000460A7"/>
    <w:rsid w:val="0005394C"/>
    <w:rsid w:val="00055310"/>
    <w:rsid w:val="000719EB"/>
    <w:rsid w:val="001150CD"/>
    <w:rsid w:val="00144EDF"/>
    <w:rsid w:val="001A58FA"/>
    <w:rsid w:val="001D2727"/>
    <w:rsid w:val="00227F9D"/>
    <w:rsid w:val="0028101E"/>
    <w:rsid w:val="002A52A4"/>
    <w:rsid w:val="00332D01"/>
    <w:rsid w:val="00417E34"/>
    <w:rsid w:val="0046369D"/>
    <w:rsid w:val="00466605"/>
    <w:rsid w:val="004A02C9"/>
    <w:rsid w:val="004D2302"/>
    <w:rsid w:val="004D60E7"/>
    <w:rsid w:val="00512E81"/>
    <w:rsid w:val="005E3A33"/>
    <w:rsid w:val="00603075"/>
    <w:rsid w:val="006A77E5"/>
    <w:rsid w:val="006E7E0D"/>
    <w:rsid w:val="00705DFE"/>
    <w:rsid w:val="007D7EAD"/>
    <w:rsid w:val="007F35D7"/>
    <w:rsid w:val="00836A0B"/>
    <w:rsid w:val="00836CF7"/>
    <w:rsid w:val="008F521B"/>
    <w:rsid w:val="009060FC"/>
    <w:rsid w:val="00907386"/>
    <w:rsid w:val="00912BE4"/>
    <w:rsid w:val="00933A72"/>
    <w:rsid w:val="0097470E"/>
    <w:rsid w:val="00992099"/>
    <w:rsid w:val="00A30E5B"/>
    <w:rsid w:val="00AE1BB8"/>
    <w:rsid w:val="00C27EC8"/>
    <w:rsid w:val="00C33B72"/>
    <w:rsid w:val="00C73761"/>
    <w:rsid w:val="00CA17AB"/>
    <w:rsid w:val="00CC5963"/>
    <w:rsid w:val="00CE546A"/>
    <w:rsid w:val="00D21092"/>
    <w:rsid w:val="00DA4D1C"/>
    <w:rsid w:val="00DA7353"/>
    <w:rsid w:val="00DD2CC7"/>
    <w:rsid w:val="00E32B05"/>
    <w:rsid w:val="00E9289A"/>
    <w:rsid w:val="00EF5BE3"/>
    <w:rsid w:val="00FE6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63952-47DE-488E-ABFE-AF2FF768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727"/>
    <w:pPr>
      <w:bidi/>
    </w:pPr>
  </w:style>
  <w:style w:type="paragraph" w:styleId="1">
    <w:name w:val="heading 1"/>
    <w:basedOn w:val="a"/>
    <w:next w:val="a"/>
    <w:link w:val="10"/>
    <w:uiPriority w:val="9"/>
    <w:qFormat/>
    <w:rsid w:val="00DA4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5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8FA"/>
    <w:pPr>
      <w:tabs>
        <w:tab w:val="center" w:pos="4153"/>
        <w:tab w:val="right" w:pos="8306"/>
      </w:tabs>
      <w:spacing w:after="0" w:line="240" w:lineRule="auto"/>
    </w:pPr>
  </w:style>
  <w:style w:type="character" w:customStyle="1" w:styleId="a4">
    <w:name w:val="כותרת עליונה תו"/>
    <w:basedOn w:val="a0"/>
    <w:link w:val="a3"/>
    <w:uiPriority w:val="99"/>
    <w:rsid w:val="001A58FA"/>
  </w:style>
  <w:style w:type="paragraph" w:styleId="a5">
    <w:name w:val="footer"/>
    <w:basedOn w:val="a"/>
    <w:link w:val="a6"/>
    <w:uiPriority w:val="99"/>
    <w:unhideWhenUsed/>
    <w:rsid w:val="001A58FA"/>
    <w:pPr>
      <w:tabs>
        <w:tab w:val="center" w:pos="4153"/>
        <w:tab w:val="right" w:pos="8306"/>
      </w:tabs>
      <w:spacing w:after="0" w:line="240" w:lineRule="auto"/>
    </w:pPr>
  </w:style>
  <w:style w:type="character" w:customStyle="1" w:styleId="a6">
    <w:name w:val="כותרת תחתונה תו"/>
    <w:basedOn w:val="a0"/>
    <w:link w:val="a5"/>
    <w:uiPriority w:val="99"/>
    <w:rsid w:val="001A58FA"/>
  </w:style>
  <w:style w:type="paragraph" w:styleId="a7">
    <w:name w:val="Balloon Text"/>
    <w:basedOn w:val="a"/>
    <w:link w:val="a8"/>
    <w:uiPriority w:val="99"/>
    <w:semiHidden/>
    <w:unhideWhenUsed/>
    <w:rsid w:val="001A58F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A58FA"/>
    <w:rPr>
      <w:rFonts w:ascii="Tahoma" w:hAnsi="Tahoma" w:cs="Tahoma"/>
      <w:sz w:val="16"/>
      <w:szCs w:val="16"/>
    </w:rPr>
  </w:style>
  <w:style w:type="paragraph" w:customStyle="1" w:styleId="a9">
    <w:name w:val="כותרת ראשית"/>
    <w:basedOn w:val="3"/>
    <w:qFormat/>
    <w:rsid w:val="00EF5BE3"/>
    <w:rPr>
      <w:rFonts w:ascii="Arial" w:eastAsia="Times New Roman" w:hAnsi="Arial" w:cs="Arial"/>
      <w:color w:val="1F497D"/>
      <w:sz w:val="20"/>
      <w:szCs w:val="40"/>
      <w:lang w:eastAsia="he-IL"/>
    </w:rPr>
  </w:style>
  <w:style w:type="character" w:customStyle="1" w:styleId="30">
    <w:name w:val="כותרת 3 תו"/>
    <w:basedOn w:val="a0"/>
    <w:link w:val="3"/>
    <w:uiPriority w:val="9"/>
    <w:semiHidden/>
    <w:rsid w:val="00EF5BE3"/>
    <w:rPr>
      <w:rFonts w:asciiTheme="majorHAnsi" w:eastAsiaTheme="majorEastAsia" w:hAnsiTheme="majorHAnsi" w:cstheme="majorBidi"/>
      <w:b/>
      <w:bCs/>
      <w:color w:val="4F81BD" w:themeColor="accent1"/>
    </w:rPr>
  </w:style>
  <w:style w:type="table" w:styleId="aa">
    <w:name w:val="Table Grid"/>
    <w:basedOn w:val="a1"/>
    <w:uiPriority w:val="59"/>
    <w:rsid w:val="0033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836A0B"/>
    <w:rPr>
      <w:color w:val="0000FF" w:themeColor="hyperlink"/>
      <w:u w:val="single"/>
    </w:rPr>
  </w:style>
  <w:style w:type="paragraph" w:styleId="ab">
    <w:name w:val="List Paragraph"/>
    <w:basedOn w:val="a"/>
    <w:uiPriority w:val="34"/>
    <w:qFormat/>
    <w:rsid w:val="0005394C"/>
    <w:pPr>
      <w:ind w:left="720"/>
      <w:contextualSpacing/>
    </w:pPr>
  </w:style>
  <w:style w:type="table" w:customStyle="1" w:styleId="11">
    <w:name w:val="טבלת רשת1"/>
    <w:basedOn w:val="a1"/>
    <w:next w:val="aa"/>
    <w:uiPriority w:val="59"/>
    <w:rsid w:val="001150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DA4D1C"/>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DA4D1C"/>
    <w:pPr>
      <w:outlineLvl w:val="9"/>
    </w:pPr>
    <w:rPr>
      <w:rtl/>
      <w:cs/>
    </w:rPr>
  </w:style>
  <w:style w:type="paragraph" w:styleId="TOC2">
    <w:name w:val="toc 2"/>
    <w:basedOn w:val="a"/>
    <w:next w:val="a"/>
    <w:autoRedefine/>
    <w:uiPriority w:val="39"/>
    <w:semiHidden/>
    <w:unhideWhenUsed/>
    <w:qFormat/>
    <w:rsid w:val="00DA4D1C"/>
    <w:pPr>
      <w:spacing w:after="100"/>
      <w:ind w:left="220"/>
    </w:pPr>
    <w:rPr>
      <w:rFonts w:eastAsiaTheme="minorEastAsia"/>
      <w:rtl/>
      <w:cs/>
    </w:rPr>
  </w:style>
  <w:style w:type="paragraph" w:styleId="TOC1">
    <w:name w:val="toc 1"/>
    <w:basedOn w:val="a"/>
    <w:next w:val="a"/>
    <w:autoRedefine/>
    <w:uiPriority w:val="39"/>
    <w:unhideWhenUsed/>
    <w:qFormat/>
    <w:rsid w:val="00DA4D1C"/>
    <w:pPr>
      <w:spacing w:after="100"/>
    </w:pPr>
    <w:rPr>
      <w:rFonts w:eastAsiaTheme="minorEastAsia"/>
      <w:rtl/>
      <w:cs/>
    </w:rPr>
  </w:style>
  <w:style w:type="paragraph" w:styleId="TOC3">
    <w:name w:val="toc 3"/>
    <w:basedOn w:val="a"/>
    <w:next w:val="a"/>
    <w:autoRedefine/>
    <w:uiPriority w:val="39"/>
    <w:semiHidden/>
    <w:unhideWhenUsed/>
    <w:qFormat/>
    <w:rsid w:val="00DA4D1C"/>
    <w:pPr>
      <w:spacing w:after="100"/>
      <w:ind w:left="440"/>
    </w:pPr>
    <w:rPr>
      <w:rFonts w:eastAsiaTheme="minorEastAsia"/>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03145">
      <w:bodyDiv w:val="1"/>
      <w:marLeft w:val="0"/>
      <w:marRight w:val="0"/>
      <w:marTop w:val="0"/>
      <w:marBottom w:val="0"/>
      <w:divBdr>
        <w:top w:val="none" w:sz="0" w:space="0" w:color="auto"/>
        <w:left w:val="none" w:sz="0" w:space="0" w:color="auto"/>
        <w:bottom w:val="none" w:sz="0" w:space="0" w:color="auto"/>
        <w:right w:val="none" w:sz="0" w:space="0" w:color="auto"/>
      </w:divBdr>
    </w:div>
    <w:div w:id="1120343465">
      <w:bodyDiv w:val="1"/>
      <w:marLeft w:val="0"/>
      <w:marRight w:val="0"/>
      <w:marTop w:val="0"/>
      <w:marBottom w:val="0"/>
      <w:divBdr>
        <w:top w:val="none" w:sz="0" w:space="0" w:color="auto"/>
        <w:left w:val="none" w:sz="0" w:space="0" w:color="auto"/>
        <w:bottom w:val="none" w:sz="0" w:space="0" w:color="auto"/>
        <w:right w:val="none" w:sz="0" w:space="0" w:color="auto"/>
      </w:divBdr>
    </w:div>
    <w:div w:id="19955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ma.muni.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1D46-D9C2-4D08-84EA-2BF9FAF0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1957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user65</cp:lastModifiedBy>
  <cp:revision>2</cp:revision>
  <cp:lastPrinted>2018-08-15T11:04:00Z</cp:lastPrinted>
  <dcterms:created xsi:type="dcterms:W3CDTF">2019-11-07T12:24:00Z</dcterms:created>
  <dcterms:modified xsi:type="dcterms:W3CDTF">2019-11-07T12:24:00Z</dcterms:modified>
</cp:coreProperties>
</file>